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ADMINISTRATION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AASA    </w:t>
      </w:r>
      <w:r>
        <w:t xml:space="preserve">   academic acheveiment    </w:t>
      </w:r>
      <w:r>
        <w:t xml:space="preserve">   advocacy    </w:t>
      </w:r>
      <w:r>
        <w:t xml:space="preserve">   alexandria    </w:t>
      </w:r>
      <w:r>
        <w:t xml:space="preserve">   basic    </w:t>
      </w:r>
      <w:r>
        <w:t xml:space="preserve">   membership    </w:t>
      </w:r>
      <w:r>
        <w:t xml:space="preserve">   one hundred fifty years    </w:t>
      </w:r>
      <w:r>
        <w:t xml:space="preserve">   public education    </w:t>
      </w:r>
      <w:r>
        <w:t xml:space="preserve">   school leaders    </w:t>
      </w:r>
      <w:r>
        <w:t xml:space="preserve">   the school administrator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terms:created xsi:type="dcterms:W3CDTF">2021-10-11T00:38:19Z</dcterms:created>
  <dcterms:modified xsi:type="dcterms:W3CDTF">2021-10-11T00:38:19Z</dcterms:modified>
</cp:coreProperties>
</file>