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Active Transport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molecule    </w:t>
      </w:r>
      <w:r>
        <w:t xml:space="preserve">   organelle    </w:t>
      </w:r>
      <w:r>
        <w:t xml:space="preserve">   sodium    </w:t>
      </w:r>
      <w:r>
        <w:t xml:space="preserve">   cell    </w:t>
      </w:r>
      <w:r>
        <w:t xml:space="preserve">   phosphate    </w:t>
      </w:r>
      <w:r>
        <w:t xml:space="preserve">   potassium    </w:t>
      </w:r>
      <w:r>
        <w:t xml:space="preserve">   ADP    </w:t>
      </w:r>
      <w:r>
        <w:t xml:space="preserve">   carrier proteins    </w:t>
      </w:r>
      <w:r>
        <w:t xml:space="preserve">   movement    </w:t>
      </w:r>
      <w:r>
        <w:t xml:space="preserve">   concentration gradient    </w:t>
      </w:r>
      <w:r>
        <w:t xml:space="preserve">   ATP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Transport</dc:title>
  <dcterms:created xsi:type="dcterms:W3CDTF">2021-10-11T00:36:58Z</dcterms:created>
  <dcterms:modified xsi:type="dcterms:W3CDTF">2021-10-11T00:36:58Z</dcterms:modified>
</cp:coreProperties>
</file>