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Aggravated Assault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Causing Physicaly injury to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an offense under the common law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criminal offense involving the unlawful physical acting upon a threat?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Deadly weapon was fired at the victim?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Attempting or threatening , by an actor gesture to apply force?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Involves forcing an individual to take apart in any form of sexual activity without explicit consent?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circumstance attending the commission of a crime?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attempt to cause serious bodily injury to another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Causes grievous bodily harm?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violent attack?</w:t>
            </w:r>
          </w:p>
        </w:tc>
      </w:tr>
    </w:tbl>
    <w:p>
      <w:pPr>
        <w:pStyle w:val="WordBankMedium"/>
      </w:pPr>
      <w:r>
        <w:t xml:space="preserve">   Assault    </w:t>
      </w:r>
      <w:r>
        <w:t xml:space="preserve">   Aggravated Assault    </w:t>
      </w:r>
      <w:r>
        <w:t xml:space="preserve">   Battery    </w:t>
      </w:r>
      <w:r>
        <w:t xml:space="preserve">   Aggravation    </w:t>
      </w:r>
      <w:r>
        <w:t xml:space="preserve">   Simple Assault    </w:t>
      </w:r>
      <w:r>
        <w:t xml:space="preserve">   Simple Sexual Assault    </w:t>
      </w:r>
      <w:r>
        <w:t xml:space="preserve">   Common assault    </w:t>
      </w:r>
      <w:r>
        <w:t xml:space="preserve">   1st degree    </w:t>
      </w:r>
      <w:r>
        <w:t xml:space="preserve">   2nd degree    </w:t>
      </w:r>
      <w:r>
        <w:t xml:space="preserve">   Physical Assault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Aggravated Assault</dc:title>
  <dcterms:created xsi:type="dcterms:W3CDTF">2021-10-11T00:45:04Z</dcterms:created>
  <dcterms:modified xsi:type="dcterms:W3CDTF">2021-10-11T00:45:04Z</dcterms:modified>
</cp:coreProperties>
</file>