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Husbandry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animal mating in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natural breeding requires animals to be in the same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synonym for 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for chickens developed to produce large numbers of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sustainable breeding goal is genetic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for a young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male cattle castrated while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term for a 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young female poultry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animal's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selection of one characteristic that results in unwanted second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type of cow raised for milk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animals bred by gathering semen from male, inserted in female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type of selection when breeders choose for many characteristics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uncastrated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male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variation in characteristics due to environment, not genetics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a characteristic to be bred, it must be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chickens grown for their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amount of genetic variation in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kind of swine that has not yet had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female chicken laying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uncastrated male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type of cattle raised for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young cattle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male turkey</w:t>
            </w:r>
          </w:p>
        </w:tc>
      </w:tr>
    </w:tbl>
    <w:p>
      <w:pPr>
        <w:pStyle w:val="WordBankLarge"/>
      </w:pPr>
      <w:r>
        <w:t xml:space="preserve">   broilers    </w:t>
      </w:r>
      <w:r>
        <w:t xml:space="preserve">   chick    </w:t>
      </w:r>
      <w:r>
        <w:t xml:space="preserve">   dairy    </w:t>
      </w:r>
      <w:r>
        <w:t xml:space="preserve">   tom    </w:t>
      </w:r>
      <w:r>
        <w:t xml:space="preserve">   hen    </w:t>
      </w:r>
      <w:r>
        <w:t xml:space="preserve">   bull    </w:t>
      </w:r>
      <w:r>
        <w:t xml:space="preserve">   beef cattle    </w:t>
      </w:r>
      <w:r>
        <w:t xml:space="preserve">   genetic diversity    </w:t>
      </w:r>
      <w:r>
        <w:t xml:space="preserve">   low heritability    </w:t>
      </w:r>
      <w:r>
        <w:t xml:space="preserve">   gilt    </w:t>
      </w:r>
      <w:r>
        <w:t xml:space="preserve">   boar    </w:t>
      </w:r>
      <w:r>
        <w:t xml:space="preserve">   natural breeding    </w:t>
      </w:r>
      <w:r>
        <w:t xml:space="preserve">   welfare    </w:t>
      </w:r>
      <w:r>
        <w:t xml:space="preserve">   piglet    </w:t>
      </w:r>
      <w:r>
        <w:t xml:space="preserve">   pullet    </w:t>
      </w:r>
      <w:r>
        <w:t xml:space="preserve">   layers    </w:t>
      </w:r>
      <w:r>
        <w:t xml:space="preserve">   observable    </w:t>
      </w:r>
      <w:r>
        <w:t xml:space="preserve">   cock    </w:t>
      </w:r>
      <w:r>
        <w:t xml:space="preserve">   calf    </w:t>
      </w:r>
      <w:r>
        <w:t xml:space="preserve">   steer    </w:t>
      </w:r>
      <w:r>
        <w:t xml:space="preserve">   location    </w:t>
      </w:r>
      <w:r>
        <w:t xml:space="preserve">   artificial insemination    </w:t>
      </w:r>
      <w:r>
        <w:t xml:space="preserve">   diversity    </w:t>
      </w:r>
      <w:r>
        <w:t xml:space="preserve">   negative correlation    </w:t>
      </w:r>
      <w:r>
        <w:t xml:space="preserve">   characteristics    </w:t>
      </w:r>
      <w:r>
        <w:t xml:space="preserve">   multiple trait selection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Husbandry</dc:title>
  <dcterms:created xsi:type="dcterms:W3CDTF">2021-10-11T01:17:00Z</dcterms:created>
  <dcterms:modified xsi:type="dcterms:W3CDTF">2021-10-11T01:17:00Z</dcterms:modified>
</cp:coreProperties>
</file>