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Arabian Peninsula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</w:tbl>
    <w:p>
      <w:pPr>
        <w:pStyle w:val="WordBankLarge"/>
      </w:pPr>
      <w:r>
        <w:t xml:space="preserve">   Muslim    </w:t>
      </w:r>
      <w:r>
        <w:t xml:space="preserve">   Kuwait    </w:t>
      </w:r>
      <w:r>
        <w:t xml:space="preserve">   Yemen    </w:t>
      </w:r>
      <w:r>
        <w:t xml:space="preserve">   Qatar    </w:t>
      </w:r>
      <w:r>
        <w:t xml:space="preserve">   Bahrain    </w:t>
      </w:r>
      <w:r>
        <w:t xml:space="preserve">   Iraq    </w:t>
      </w:r>
      <w:r>
        <w:t xml:space="preserve">   monarchy    </w:t>
      </w:r>
      <w:r>
        <w:t xml:space="preserve">   Arabs    </w:t>
      </w:r>
      <w:r>
        <w:t xml:space="preserve">   Saudis    </w:t>
      </w:r>
      <w:r>
        <w:t xml:space="preserve">   Arabic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Arabian Peninsula </dc:title>
  <dcterms:created xsi:type="dcterms:W3CDTF">2021-10-30T03:45:46Z</dcterms:created>
  <dcterms:modified xsi:type="dcterms:W3CDTF">2021-10-30T03:45:46Z</dcterms:modified>
</cp:coreProperties>
</file>