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like    </w:t>
      </w:r>
      <w:r>
        <w:t xml:space="preserve">   see    </w:t>
      </w:r>
      <w:r>
        <w:t xml:space="preserve">   are    </w:t>
      </w:r>
      <w:r>
        <w:t xml:space="preserve">   the    </w:t>
      </w:r>
      <w:r>
        <w:t xml:space="preserve">   is    </w:t>
      </w:r>
      <w:r>
        <w:t xml:space="preserve">   to    </w:t>
      </w:r>
      <w:r>
        <w:t xml:space="preserve">   go    </w:t>
      </w:r>
      <w:r>
        <w:t xml:space="preserve">   we    </w:t>
      </w:r>
      <w:r>
        <w:t xml:space="preserve">   a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2021-10-11T01:52:04Z</dcterms:created>
  <dcterms:modified xsi:type="dcterms:W3CDTF">2021-10-11T01:52:04Z</dcterms:modified>
</cp:coreProperties>
</file>