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CICLO DE RANA BUSCA DE PALABRAS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RENACUAJO    </w:t>
      </w:r>
      <w:r>
        <w:t xml:space="preserve">   ESTAPA    </w:t>
      </w:r>
      <w:r>
        <w:t xml:space="preserve">   AMFIBIO    </w:t>
      </w:r>
      <w:r>
        <w:t xml:space="preserve">   RANA    </w:t>
      </w:r>
      <w:r>
        <w:t xml:space="preserve">   CICLO VITAL    </w:t>
      </w:r>
      <w:r>
        <w:t xml:space="preserve">   Metamorfosis    </w:t>
      </w:r>
      <w:r>
        <w:t xml:space="preserve">   ADULTO    </w:t>
      </w:r>
      <w:r>
        <w:t xml:space="preserve">   Crisálida    </w:t>
      </w:r>
      <w:r>
        <w:t xml:space="preserve">   LARVA    </w:t>
      </w:r>
      <w:r>
        <w:t xml:space="preserve">   HUEVO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CICLO DE RANA BUSCA DE PALABRAS</dc:title>
  <dcterms:created xsi:type="dcterms:W3CDTF">2021-10-11T04:02:12Z</dcterms:created>
  <dcterms:modified xsi:type="dcterms:W3CDTF">2021-10-11T04:02:12Z</dcterms:modified>
</cp:coreProperties>
</file>