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Camera Shots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High Angle Shot    </w:t>
      </w:r>
      <w:r>
        <w:t xml:space="preserve">   Low Angle Shot    </w:t>
      </w:r>
      <w:r>
        <w:t xml:space="preserve">   Long Shot    </w:t>
      </w:r>
      <w:r>
        <w:t xml:space="preserve">   Medium Long Shot    </w:t>
      </w:r>
      <w:r>
        <w:t xml:space="preserve">   Medium Shot    </w:t>
      </w:r>
      <w:r>
        <w:t xml:space="preserve">   Over The Shoulder    </w:t>
      </w:r>
      <w:r>
        <w:t xml:space="preserve">   Two Shot    </w:t>
      </w:r>
      <w:r>
        <w:t xml:space="preserve">   Close-Up    </w:t>
      </w:r>
      <w:r>
        <w:t xml:space="preserve">   Medium Close-Up    </w:t>
      </w:r>
      <w:r>
        <w:t xml:space="preserve">   Big Close-Up    </w:t>
      </w:r>
      <w:r>
        <w:t xml:space="preserve">   Extreme Close-Up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Shots</dc:title>
  <dcterms:created xsi:type="dcterms:W3CDTF">2021-10-11T02:47:17Z</dcterms:created>
  <dcterms:modified xsi:type="dcterms:W3CDTF">2021-10-11T02:47:17Z</dcterms:modified>
</cp:coreProperties>
</file>