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 in Child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Teachers aid    </w:t>
      </w:r>
      <w:r>
        <w:t xml:space="preserve">   Social worker    </w:t>
      </w:r>
      <w:r>
        <w:t xml:space="preserve">   Nurse    </w:t>
      </w:r>
      <w:r>
        <w:t xml:space="preserve">   Nanny    </w:t>
      </w:r>
      <w:r>
        <w:t xml:space="preserve">   Midwife    </w:t>
      </w:r>
      <w:r>
        <w:t xml:space="preserve">   Mental health worker    </w:t>
      </w:r>
      <w:r>
        <w:t xml:space="preserve">   Kindergarten teacher    </w:t>
      </w:r>
      <w:r>
        <w:t xml:space="preserve">   Educational Assistant    </w:t>
      </w:r>
      <w:r>
        <w:t xml:space="preserve">   Hospital teacher    </w:t>
      </w:r>
      <w:r>
        <w:t xml:space="preserve">   Homeless shelter worker    </w:t>
      </w:r>
      <w:r>
        <w:t xml:space="preserve">   Family therapist    </w:t>
      </w:r>
      <w:r>
        <w:t xml:space="preserve">   Family law    </w:t>
      </w:r>
      <w:r>
        <w:t xml:space="preserve">   Crisis center    </w:t>
      </w:r>
      <w:r>
        <w:t xml:space="preserve">   CAS worker    </w:t>
      </w:r>
      <w:r>
        <w:t xml:space="preserve">   Children's hotlines    </w:t>
      </w:r>
      <w:r>
        <w:t xml:space="preserve">   Child sociologist    </w:t>
      </w:r>
      <w:r>
        <w:t xml:space="preserve">   Child Physiologist    </w:t>
      </w:r>
      <w:r>
        <w:t xml:space="preserve">   Child care law    </w:t>
      </w:r>
      <w:r>
        <w:t xml:space="preserve">   Child care center director    </w:t>
      </w:r>
      <w:r>
        <w:t xml:space="preserve">   Child care center worker    </w:t>
      </w:r>
      <w:r>
        <w:t xml:space="preserve">   Bus driver    </w:t>
      </w:r>
      <w:r>
        <w:t xml:space="preserve">   Dance instructor    </w:t>
      </w:r>
      <w:r>
        <w:t xml:space="preserve">   Music instructor    </w:t>
      </w:r>
      <w:r>
        <w:t xml:space="preserve">   Art instructor    </w:t>
      </w:r>
      <w:r>
        <w:t xml:space="preserve">   Adoption Councillor    </w:t>
      </w:r>
      <w:r>
        <w:t xml:space="preserve">   Adoption Agency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Child Care</dc:title>
  <dcterms:created xsi:type="dcterms:W3CDTF">2021-10-11T02:56:39Z</dcterms:created>
  <dcterms:modified xsi:type="dcterms:W3CDTF">2021-10-11T02:56:39Z</dcterms:modified>
</cp:coreProperties>
</file>