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Cell Reproduction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where homologous chromosomes pair up with each other and exchange different segments of their genetic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a single set of unpaired chromosomes.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During the phase the cytoplasm splits in 2 and the cell divides.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cell of a living organism other then the reproductive cells.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process where one diploid eukaryotic cell divides to generate four haploid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mature haploid germ cell that is able to unite with another of opposite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During this phase chromatids condense into chromosomes and the nuclear envolope, or membrane, breaks down.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Mutation or change in a cell that cause abnormal activities.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Process of a cell changing from 2 cell types to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Coiled structure made of DNA or proteins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phase that is compromised of mitosis and cytokinesis.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form of asexual reproduction which is used by all prokaryotic organisms, and some eukaryotic.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type of macromolecule known as a nucleic acid.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During this stage Spindle fibers attach to the centromere of each pair of sister chromatids.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technique for seperating protein molecules by moving them through a block of gel.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 complete sets of chromosomes.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life cycle of a dividing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Division of parent cell producing 2 identical daughter cells.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set of one maternal and paternal chromosomes that pair up with each other inside a cell durinng meiosis.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direct transfer of DNA from one bacterial cell to another bacterial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During this phase the chromosomes begin to uncoil and form chromatin.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Failure of one or more pairs of homogous chromosomes or sister chromatids to seperate normally during nuclear division.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and visual appearance of the chromosomes in the cell nuclei of an organism or species.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complex of macromolecule found in cells, consisting of DNA, protein and RNA.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unidifferented cell of a multicellular organism that can give rise to indefinitely more cells of the same type.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During this phase sister chromatids seperate at the centromeres divide.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complex of macromolecule found in DNA, protein and RNA.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During this phase, the cell copies its DNA in preparation for mitosis. </w:t>
            </w:r>
          </w:p>
        </w:tc>
      </w:tr>
    </w:tbl>
    <w:p>
      <w:pPr>
        <w:pStyle w:val="WordBankLarge"/>
      </w:pPr>
      <w:r>
        <w:t xml:space="preserve">   Chromatin     </w:t>
      </w:r>
      <w:r>
        <w:t xml:space="preserve">   Nondisjunction    </w:t>
      </w:r>
      <w:r>
        <w:t xml:space="preserve">   Cell Cycle     </w:t>
      </w:r>
      <w:r>
        <w:t xml:space="preserve">   Chromosomes     </w:t>
      </w:r>
      <w:r>
        <w:t xml:space="preserve">   Anaphase     </w:t>
      </w:r>
      <w:r>
        <w:t xml:space="preserve">   Diploid     </w:t>
      </w:r>
      <w:r>
        <w:t xml:space="preserve">   Telophase     </w:t>
      </w:r>
      <w:r>
        <w:t xml:space="preserve">   Mitosis     </w:t>
      </w:r>
      <w:r>
        <w:t xml:space="preserve">   Metaphase     </w:t>
      </w:r>
      <w:r>
        <w:t xml:space="preserve">   Haploid     </w:t>
      </w:r>
      <w:r>
        <w:t xml:space="preserve">   Cancer     </w:t>
      </w:r>
      <w:r>
        <w:t xml:space="preserve">   conjugation     </w:t>
      </w:r>
      <w:r>
        <w:t xml:space="preserve">   Stem Cells     </w:t>
      </w:r>
      <w:r>
        <w:t xml:space="preserve">   Cytokinesis     </w:t>
      </w:r>
      <w:r>
        <w:t xml:space="preserve">   Differentiated Cells     </w:t>
      </w:r>
      <w:r>
        <w:t xml:space="preserve">   Interphase     </w:t>
      </w:r>
      <w:r>
        <w:t xml:space="preserve">   Crossing Over     </w:t>
      </w:r>
      <w:r>
        <w:t xml:space="preserve">   Karotype     </w:t>
      </w:r>
      <w:r>
        <w:t xml:space="preserve">   Gel Electrophoresis    </w:t>
      </w:r>
      <w:r>
        <w:t xml:space="preserve">   Homologous Chromosomes     </w:t>
      </w:r>
      <w:r>
        <w:t xml:space="preserve">   Binary Fission     </w:t>
      </w:r>
      <w:r>
        <w:t xml:space="preserve">   Meiosis     </w:t>
      </w:r>
      <w:r>
        <w:t xml:space="preserve">   Chromatid     </w:t>
      </w:r>
      <w:r>
        <w:t xml:space="preserve">   Somatic Cells     </w:t>
      </w:r>
      <w:r>
        <w:t xml:space="preserve">   Prophase     </w:t>
      </w:r>
      <w:r>
        <w:t xml:space="preserve">   M Phase     </w:t>
      </w:r>
      <w:r>
        <w:t xml:space="preserve">   Gametes     </w:t>
      </w:r>
      <w:r>
        <w:t xml:space="preserve">   DNA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Reproduction </dc:title>
  <dcterms:created xsi:type="dcterms:W3CDTF">2021-10-11T03:05:56Z</dcterms:created>
  <dcterms:modified xsi:type="dcterms:W3CDTF">2021-10-11T03:05:56Z</dcterms:modified>
</cp:coreProperties>
</file>