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20 Challenges and Progress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temperance    </w:t>
      </w:r>
      <w:r>
        <w:t xml:space="preserve">   suffrage    </w:t>
      </w:r>
      <w:r>
        <w:t xml:space="preserve">   panhandle    </w:t>
      </w:r>
      <w:r>
        <w:t xml:space="preserve">   sulross    </w:t>
      </w:r>
      <w:r>
        <w:t xml:space="preserve">   jimcrowlaws    </w:t>
      </w:r>
      <w:r>
        <w:t xml:space="preserve">   populist party    </w:t>
      </w:r>
      <w:r>
        <w:t xml:space="preserve">   republicans    </w:t>
      </w:r>
      <w:r>
        <w:t xml:space="preserve">   democrats    </w:t>
      </w:r>
      <w:r>
        <w:t xml:space="preserve">   thirteenth amendment    </w:t>
      </w:r>
      <w:r>
        <w:t xml:space="preserve">   patrons of husbandry    </w:t>
      </w:r>
      <w:r>
        <w:t xml:space="preserve">   cottonseed    </w:t>
      </w:r>
      <w:r>
        <w:t xml:space="preserve">   colored farmers alliance    </w:t>
      </w:r>
      <w:r>
        <w:t xml:space="preserve">   public lands    </w:t>
      </w:r>
      <w:r>
        <w:t xml:space="preserve">   womensrights    </w:t>
      </w:r>
      <w:r>
        <w:t xml:space="preserve">   the grange    </w:t>
      </w:r>
      <w:r>
        <w:t xml:space="preserve">   Monopolies    </w:t>
      </w:r>
      <w:r>
        <w:t xml:space="preserve">   Constitution of 1876    </w:t>
      </w:r>
      <w:r>
        <w:t xml:space="preserve">   Railroad    </w:t>
      </w:r>
      <w:r>
        <w:t xml:space="preserve">   Switchboard    </w:t>
      </w:r>
      <w:r>
        <w:t xml:space="preserve">   Fort Worth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20 Challenges and Progress</dc:title>
  <dcterms:created xsi:type="dcterms:W3CDTF">2021-10-11T03:12:34Z</dcterms:created>
  <dcterms:modified xsi:type="dcterms:W3CDTF">2021-10-11T03:12:34Z</dcterms:modified>
</cp:coreProperties>
</file>