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Hiroshma    </w:t>
      </w:r>
      <w:r>
        <w:t xml:space="preserve">   Battle of Stalingrad    </w:t>
      </w:r>
      <w:r>
        <w:t xml:space="preserve">   ConvoySystem    </w:t>
      </w:r>
      <w:r>
        <w:t xml:space="preserve">   Periphery    </w:t>
      </w:r>
      <w:r>
        <w:t xml:space="preserve">   Kamikaze    </w:t>
      </w:r>
      <w:r>
        <w:t xml:space="preserve">   Rationing    </w:t>
      </w:r>
      <w:r>
        <w:t xml:space="preserve">   Victorysuit    </w:t>
      </w:r>
      <w:r>
        <w:t xml:space="preserve">   Sunbelt    </w:t>
      </w:r>
      <w:r>
        <w:t xml:space="preserve">   Costplus    </w:t>
      </w:r>
      <w:r>
        <w:t xml:space="preserve">   Disenfranchised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Vocab</dc:title>
  <dcterms:created xsi:type="dcterms:W3CDTF">2021-10-11T03:18:29Z</dcterms:created>
  <dcterms:modified xsi:type="dcterms:W3CDTF">2021-10-11T03:18:29Z</dcterms:modified>
</cp:coreProperties>
</file>