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Chapter 25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believer in nonviolence who used methods of civil disobedience to protest against British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a movement that tried to make all Africans aware of their own cultural heritage.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Mao Zedong's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Unexpected methods like sabotage and deception.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national oil company that the Mexican government set up to run the oil industry.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British document that supported the creation of a Jewish homeland in Palestine.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"The land of the pure"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country that relied on nitrates and copper for sale abroad.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Started the newspaper, "The West African Pilot", in 1937.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officer in the Persian army, led a military mutiny that seized control of Tehran in 1925.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country that relied on coffee and cotton for sale abroad.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"Father Turk"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"Lawrence of Arabia"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Became the sole leader of the Chinese Communist Party in the course of the Long March.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Leader of the Radical Party who was elected president of Argentina in 1916.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"Great Soul"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 of INC that wanted to push for full independence from Britain.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ancient Persian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Established the kingdom of Saudi Arabia in 1932.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Wrote the book, "Facing Mount Kenya".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Japanese financial and industrial corporation.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President of Mexico from 1934 to 1940.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Mexico's most significant twentieth-century abstractionist.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U.S. educated wife of Chiang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Sun Yat-sen's son who expressed disapproval of the Nanjing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Organized the Vietnamese Communists in the 1920s.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telephone operator who organized The Young Kikuyu Association in 1921.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modern state of Iran.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movement that advocated that Palestine should be established as a Jewish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deliberate mass murder of a particular racial, political, or cultural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Chinese republic founded by Chiang Kai-shek in 1928.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Founded the Pan-Africanism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Mexican artist who sought to create a national art that would portray Mexico's past.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country that relied on exported beef and wheat for sale abroad.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Official Political Party of the Mexican Revolution</w:t>
            </w:r>
          </w:p>
        </w:tc>
      </w:tr>
    </w:tbl>
    <w:p>
      <w:pPr>
        <w:pStyle w:val="WordBankLarge"/>
      </w:pPr>
      <w:r>
        <w:t xml:space="preserve">   Ataturk    </w:t>
      </w:r>
      <w:r>
        <w:t xml:space="preserve">   PEMEX    </w:t>
      </w:r>
      <w:r>
        <w:t xml:space="preserve">   Nanjing    </w:t>
      </w:r>
      <w:r>
        <w:t xml:space="preserve">   Marcus Garvey    </w:t>
      </w:r>
      <w:r>
        <w:t xml:space="preserve">   Balfour Declaration    </w:t>
      </w:r>
      <w:r>
        <w:t xml:space="preserve">   Zaibatsu    </w:t>
      </w:r>
      <w:r>
        <w:t xml:space="preserve">   Mahatma    </w:t>
      </w:r>
      <w:r>
        <w:t xml:space="preserve">   Diego Rivera    </w:t>
      </w:r>
      <w:r>
        <w:t xml:space="preserve">   Lazaro Cardenas     </w:t>
      </w:r>
      <w:r>
        <w:t xml:space="preserve">   Hipolito Irigoyen    </w:t>
      </w:r>
      <w:r>
        <w:t xml:space="preserve">   Mohandas Gandhi    </w:t>
      </w:r>
      <w:r>
        <w:t xml:space="preserve">   Pakistan    </w:t>
      </w:r>
      <w:r>
        <w:t xml:space="preserve">   Ibn Saud    </w:t>
      </w:r>
      <w:r>
        <w:t xml:space="preserve">   TE Lawrence    </w:t>
      </w:r>
      <w:r>
        <w:t xml:space="preserve">   Harry Thuku    </w:t>
      </w:r>
      <w:r>
        <w:t xml:space="preserve">   Nnamdi Azikiwe     </w:t>
      </w:r>
      <w:r>
        <w:t xml:space="preserve">   Jomo Kenyatta    </w:t>
      </w:r>
      <w:r>
        <w:t xml:space="preserve">   Ho Chi Minh    </w:t>
      </w:r>
      <w:r>
        <w:t xml:space="preserve">   Mao Zedong    </w:t>
      </w:r>
      <w:r>
        <w:t xml:space="preserve">   PRI    </w:t>
      </w:r>
      <w:r>
        <w:t xml:space="preserve">   Persia    </w:t>
      </w:r>
      <w:r>
        <w:t xml:space="preserve">   Genocide    </w:t>
      </w:r>
      <w:r>
        <w:t xml:space="preserve">   Reza Khan    </w:t>
      </w:r>
      <w:r>
        <w:t xml:space="preserve">   Pahlavi    </w:t>
      </w:r>
      <w:r>
        <w:t xml:space="preserve">   Sun Fo    </w:t>
      </w:r>
      <w:r>
        <w:t xml:space="preserve">   Gunther Gerzso    </w:t>
      </w:r>
      <w:r>
        <w:t xml:space="preserve">   Argentina    </w:t>
      </w:r>
      <w:r>
        <w:t xml:space="preserve">   Zionist    </w:t>
      </w:r>
      <w:r>
        <w:t xml:space="preserve">   PLA    </w:t>
      </w:r>
      <w:r>
        <w:t xml:space="preserve">   Motilal Nehru    </w:t>
      </w:r>
      <w:r>
        <w:t xml:space="preserve">   W.E.B. Du Bois    </w:t>
      </w:r>
      <w:r>
        <w:t xml:space="preserve">   Guerilla Tactics    </w:t>
      </w:r>
      <w:r>
        <w:t xml:space="preserve">   Song Mei-ling    </w:t>
      </w:r>
      <w:r>
        <w:t xml:space="preserve">   Chile    </w:t>
      </w:r>
      <w:r>
        <w:t xml:space="preserve">   Brazil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Chapter 25 Crossword Puzzle</dc:title>
  <dcterms:created xsi:type="dcterms:W3CDTF">2021-10-10T23:42:42Z</dcterms:created>
  <dcterms:modified xsi:type="dcterms:W3CDTF">2021-10-10T23:42:42Z</dcterms:modified>
</cp:coreProperties>
</file>