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Chapter 5: Riddles in the Dark</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r>
      <w:tr>
        <w:trPr>
          <w:trHeight w:val="4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2</w:t>
            </w:r>
          </w:p>
        </w:tc>
        <w:tc>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pPr>
              <w:pStyle w:val="CrossgridSmall"/>
            </w:pPr>
            <w:r>
              <w:t xml:space="preserve">3</w:t>
            </w:r>
          </w:p>
        </w:tc>
        <w:tc>
          <w:p/>
        </w:tc>
        <w:tc>
          <w:p/>
        </w:tc>
        <w:tc>
          <w:tcPr>
            <w:tcBorders>
              <w:top w:val="single"/>
              <w:bottom w:val="single"/>
              <w:left w:val="single"/>
              <w:right w:val="single"/>
            </w:tcBorders>
            <w:vAlign w:val="top"/>
          </w:tcPr>
          <w:p>
            <w:pPr>
              <w:pStyle w:val="CrossgridSmall"/>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5</w:t>
            </w: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6</w:t>
            </w:r>
          </w:p>
        </w:tc>
        <w:tc>
          <w:p/>
        </w:tc>
        <w:tc>
          <w:tcPr>
            <w:tcBorders>
              <w:top w:val="single"/>
              <w:bottom w:val="single"/>
              <w:left w:val="single"/>
              <w:right w:val="single"/>
            </w:tcBorders>
            <w:vAlign w:val="top"/>
          </w:tcPr>
          <w:p/>
        </w:tc>
        <w:tc>
          <w:p/>
        </w:tc>
        <w:tc>
          <w:p/>
        </w:tc>
      </w:tr>
      <w:tr>
        <w:trPr>
          <w:trHeight w:val="400" w:hRule="atLeast"/>
        </w:trPr>
        <w:tc>
          <w:p/>
        </w:tc>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tcPr>
            <w:tcBorders>
              <w:top w:val="single"/>
              <w:bottom w:val="single"/>
              <w:left w:val="single"/>
              <w:right w:val="single"/>
            </w:tcBorders>
            <w:vAlign w:val="top"/>
          </w:tcPr>
          <w:p>
            <w:pPr>
              <w:pStyle w:val="CrossgridSmall"/>
            </w:pPr>
            <w:r>
              <w:t xml:space="preserve">8</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r>
        <w:trPr>
          <w:trHeight w:val="400" w:hRule="atLeast"/>
        </w:trPr>
        <w:tc>
          <w:p/>
        </w:tc>
        <w:tc>
          <w:p/>
        </w:tc>
        <w:tc>
          <w:tcPr>
            <w:tcBorders>
              <w:top w:val="single"/>
              <w:bottom w:val="single"/>
              <w:left w:val="single"/>
              <w:right w:val="single"/>
            </w:tcBorders>
            <w:vAlign w:val="top"/>
          </w:tcPr>
          <w:p>
            <w:pPr>
              <w:pStyle w:val="CrossgridSmall"/>
            </w:pPr>
            <w:r>
              <w:t xml:space="preserve">10</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400" w:hRule="atLeast"/>
        </w:trPr>
        <w:tc>
          <w:p/>
        </w:tc>
        <w:tc>
          <w:tcPr>
            <w:tcBorders>
              <w:top w:val="single"/>
              <w:bottom w:val="single"/>
              <w:left w:val="single"/>
              <w:right w:val="single"/>
            </w:tcBorders>
            <w:vAlign w:val="top"/>
          </w:tcPr>
          <w:p>
            <w:pPr>
              <w:pStyle w:val="CrossgridSmall"/>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13</w:t>
            </w:r>
          </w:p>
        </w:tc>
        <w:tc>
          <w:p/>
        </w:tc>
        <w:tc>
          <w:tcPr>
            <w:tcBorders>
              <w:top w:val="single"/>
              <w:bottom w:val="single"/>
              <w:left w:val="single"/>
              <w:right w:val="single"/>
            </w:tcBorders>
            <w:vAlign w:val="top"/>
          </w:tcPr>
          <w:p>
            <w:pPr>
              <w:pStyle w:val="CrossgridSmall"/>
            </w:pPr>
            <w:r>
              <w:t xml:space="preserve">14</w:t>
            </w:r>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15</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tcPr>
            <w:tcBorders>
              <w:top w:val="single"/>
              <w:bottom w:val="single"/>
              <w:left w:val="single"/>
              <w:right w:val="single"/>
            </w:tcBorders>
            <w:vAlign w:val="top"/>
          </w:tcPr>
          <w:p>
            <w:pPr>
              <w:pStyle w:val="CrossgridSmall"/>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4. </w:t>
            </w:r>
            <w:r>
              <w:t xml:space="preserve">What stops Bilbo from walking further into the cave?</w:t>
            </w:r>
          </w:p>
          <w:p>
            <w:pPr>
              <w:keepLines/>
              <w:pStyle w:val="CluesTiny"/>
            </w:pPr>
            <w:r>
              <w:rPr>
                <w:b w:val="true"/>
                <w:bCs w:val="true"/>
              </w:rPr>
              <w:t xml:space="preserve">7. </w:t>
            </w:r>
            <w:r>
              <w:t xml:space="preserve">What is the name of the Mountain range in which Gollum lives?</w:t>
            </w:r>
          </w:p>
          <w:p>
            <w:pPr>
              <w:keepLines/>
              <w:pStyle w:val="CluesTiny"/>
            </w:pPr>
            <w:r>
              <w:rPr>
                <w:b w:val="true"/>
                <w:bCs w:val="true"/>
              </w:rPr>
              <w:t xml:space="preserve">9. </w:t>
            </w:r>
            <w:r>
              <w:t xml:space="preserve">Gollum and Bilbo play a game of _____________ . </w:t>
            </w:r>
          </w:p>
          <w:p>
            <w:pPr>
              <w:keepLines/>
              <w:pStyle w:val="CluesTiny"/>
            </w:pPr>
            <w:r>
              <w:rPr>
                <w:b w:val="true"/>
                <w:bCs w:val="true"/>
              </w:rPr>
              <w:t xml:space="preserve">11. </w:t>
            </w:r>
            <w:r>
              <w:t xml:space="preserve">"What have I got in my ___________ ?"</w:t>
            </w:r>
          </w:p>
          <w:p>
            <w:pPr>
              <w:keepLines/>
              <w:pStyle w:val="CluesTiny"/>
            </w:pPr>
            <w:r>
              <w:rPr>
                <w:b w:val="true"/>
                <w:bCs w:val="true"/>
              </w:rPr>
              <w:t xml:space="preserve">12. </w:t>
            </w:r>
            <w:r>
              <w:t xml:space="preserve">Voiceless it cries, Wingless flutters, Toothless bites, Mouthless mutters.</w:t>
            </w:r>
          </w:p>
          <w:p>
            <w:pPr>
              <w:keepLines/>
              <w:pStyle w:val="CluesTiny"/>
            </w:pPr>
            <w:r>
              <w:rPr>
                <w:b w:val="true"/>
                <w:bCs w:val="true"/>
              </w:rPr>
              <w:t xml:space="preserve">16. </w:t>
            </w:r>
            <w:r>
              <w:t xml:space="preserve">What is the power of the Ring?</w:t>
            </w:r>
          </w:p>
          <w:p>
            <w:pPr>
              <w:keepLines/>
              <w:pStyle w:val="CluesTiny"/>
            </w:pPr>
            <w:r>
              <w:rPr>
                <w:b w:val="true"/>
                <w:bCs w:val="true"/>
              </w:rPr>
              <w:t xml:space="preserve">17. </w:t>
            </w:r>
            <w:r>
              <w:t xml:space="preserve">What does Bilbo find in Gollum's cave?</w:t>
            </w:r>
          </w:p>
          <w:p>
            <w:pPr>
              <w:keepLines/>
              <w:pStyle w:val="CluesTiny"/>
            </w:pPr>
            <w:r>
              <w:rPr>
                <w:b w:val="true"/>
                <w:bCs w:val="true"/>
              </w:rPr>
              <w:t xml:space="preserve">18. </w:t>
            </w:r>
            <w:r>
              <w:t xml:space="preserve">If Bilbo loses the game he will be _________ by Gollum?</w:t>
            </w:r>
          </w:p>
        </w:tc>
        <w:tc>
          <w:p>
            <w:pPr>
              <w:pStyle w:val="CluesTiny"/>
            </w:pPr>
            <w:r>
              <w:rPr>
                <w:b w:val="true"/>
                <w:bCs w:val="true"/>
              </w:rPr>
              <w:t xml:space="preserve">Down</w:t>
            </w:r>
          </w:p>
          <w:p>
            <w:pPr>
              <w:keepLines/>
              <w:pStyle w:val="CluesTiny"/>
            </w:pPr>
            <w:r>
              <w:rPr>
                <w:b w:val="true"/>
                <w:bCs w:val="true"/>
              </w:rPr>
              <w:t xml:space="preserve">1. </w:t>
            </w:r>
            <w:r>
              <w:t xml:space="preserve">Bilbo thinks about ________ Gollum when Gollum was blocking the tunnel out.</w:t>
            </w:r>
          </w:p>
          <w:p>
            <w:pPr>
              <w:keepLines/>
              <w:pStyle w:val="CluesTiny"/>
            </w:pPr>
            <w:r>
              <w:rPr>
                <w:b w:val="true"/>
                <w:bCs w:val="true"/>
              </w:rPr>
              <w:t xml:space="preserve">2. </w:t>
            </w:r>
            <w:r>
              <w:t xml:space="preserve">If Gollum loses the game he has to help Bilbo find the ________ ______ .</w:t>
            </w:r>
          </w:p>
          <w:p>
            <w:pPr>
              <w:keepLines/>
              <w:pStyle w:val="CluesTiny"/>
            </w:pPr>
            <w:r>
              <w:rPr>
                <w:b w:val="true"/>
                <w:bCs w:val="true"/>
              </w:rPr>
              <w:t xml:space="preserve">3. </w:t>
            </w:r>
            <w:r>
              <w:t xml:space="preserve">Alive without breath, As cold as death; Never thirsty, ever drinking, All in mail never clinking.</w:t>
            </w:r>
          </w:p>
          <w:p>
            <w:pPr>
              <w:keepLines/>
              <w:pStyle w:val="CluesTiny"/>
            </w:pPr>
            <w:r>
              <w:rPr>
                <w:b w:val="true"/>
                <w:bCs w:val="true"/>
              </w:rPr>
              <w:t xml:space="preserve">5. </w:t>
            </w:r>
            <w:r>
              <w:t xml:space="preserve">What does Gollum call the Ring?</w:t>
            </w:r>
          </w:p>
          <w:p>
            <w:pPr>
              <w:keepLines/>
              <w:pStyle w:val="CluesTiny"/>
            </w:pPr>
            <w:r>
              <w:rPr>
                <w:b w:val="true"/>
                <w:bCs w:val="true"/>
              </w:rPr>
              <w:t xml:space="preserve">6. </w:t>
            </w:r>
            <w:r>
              <w:t xml:space="preserve">t cannot be seen, cannot be felt, Cannot be heard, cannot be smelt. It lies behind stars and under hills, And empty holes it fills. It comes out first and follows after, Ends life, kills laughter.</w:t>
            </w:r>
          </w:p>
          <w:p>
            <w:pPr>
              <w:keepLines/>
              <w:pStyle w:val="CluesTiny"/>
            </w:pPr>
            <w:r>
              <w:rPr>
                <w:b w:val="true"/>
                <w:bCs w:val="true"/>
              </w:rPr>
              <w:t xml:space="preserve">8. </w:t>
            </w:r>
            <w:r>
              <w:t xml:space="preserve">This thing all things devours; Birds, beasts, trees, flowers; Gnaws iron, bites steel; Grinds hard stones to meal; Slays king, ruins town, And beats mountain down.</w:t>
            </w:r>
          </w:p>
          <w:p>
            <w:pPr>
              <w:keepLines/>
              <w:pStyle w:val="CluesTiny"/>
            </w:pPr>
            <w:r>
              <w:rPr>
                <w:b w:val="true"/>
                <w:bCs w:val="true"/>
              </w:rPr>
              <w:t xml:space="preserve">10. </w:t>
            </w:r>
            <w:r>
              <w:t xml:space="preserve">What has roots as nobody sees, Is taller than trees, Up, up it goes, And yet never grows?</w:t>
            </w:r>
          </w:p>
          <w:p>
            <w:pPr>
              <w:keepLines/>
              <w:pStyle w:val="CluesTiny"/>
            </w:pPr>
            <w:r>
              <w:rPr>
                <w:b w:val="true"/>
                <w:bCs w:val="true"/>
              </w:rPr>
              <w:t xml:space="preserve">13. </w:t>
            </w:r>
            <w:r>
              <w:t xml:space="preserve">Bilbo's knife starts glowing. Who is nearby?</w:t>
            </w:r>
          </w:p>
          <w:p>
            <w:pPr>
              <w:keepLines/>
              <w:pStyle w:val="CluesTiny"/>
            </w:pPr>
            <w:r>
              <w:rPr>
                <w:b w:val="true"/>
                <w:bCs w:val="true"/>
              </w:rPr>
              <w:t xml:space="preserve">14. </w:t>
            </w:r>
            <w:r>
              <w:t xml:space="preserve">What does Bilbo lose in the Goblin tunnels?</w:t>
            </w:r>
          </w:p>
          <w:p>
            <w:pPr>
              <w:keepLines/>
              <w:pStyle w:val="CluesTiny"/>
            </w:pPr>
            <w:r>
              <w:rPr>
                <w:b w:val="true"/>
                <w:bCs w:val="true"/>
              </w:rPr>
              <w:t xml:space="preserve">15. </w:t>
            </w:r>
            <w:r>
              <w:t xml:space="preserve">Who made Bilbo's knife/sword?</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Riddles in the Dark</dc:title>
  <dcterms:created xsi:type="dcterms:W3CDTF">2021-10-11T03:31:41Z</dcterms:created>
  <dcterms:modified xsi:type="dcterms:W3CDTF">2021-10-11T03:31:41Z</dcterms:modified>
</cp:coreProperties>
</file>