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Sebaceous cysts are often seen on the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 we age elastin fibers naturally _______________, causing wrinkling.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technical term for a wart?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thick scar resulting from excessive growth of fibrous tissue?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technical term for freckles?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Children under the age of ______________, should not be exposed to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crack in the skin that penetrates the dermis is a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weakening of a collagen and elastic fibers occurs at a faster rate when the skin is frequently exposed to _____________, without proper protection.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technical term for a whitehead?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technical term for excessive perspiration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Approximately ____________ % of aging is caused by the rays of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Shorter rays that stop penetration at the base of the epidermis are known as __________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acquired, superficial patch of thickened skin is called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technical term for birthmarks?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abnormal cell mass varying in size, shape, and color is a ________________.</w:t>
            </w:r>
          </w:p>
        </w:tc>
      </w:tr>
    </w:tbl>
    <w:p>
      <w:pPr>
        <w:pStyle w:val="WordBankMedium"/>
      </w:pPr>
      <w:r>
        <w:t xml:space="preserve">   Keloid    </w:t>
      </w:r>
      <w:r>
        <w:t xml:space="preserve">   Scalp    </w:t>
      </w:r>
      <w:r>
        <w:t xml:space="preserve">   tumor    </w:t>
      </w:r>
      <w:r>
        <w:t xml:space="preserve">   Closed comedones     </w:t>
      </w:r>
      <w:r>
        <w:t xml:space="preserve">   fissure    </w:t>
      </w:r>
      <w:r>
        <w:t xml:space="preserve">   Lentigines    </w:t>
      </w:r>
      <w:r>
        <w:t xml:space="preserve">   Nevus    </w:t>
      </w:r>
      <w:r>
        <w:t xml:space="preserve">   Hyperhidrosis     </w:t>
      </w:r>
      <w:r>
        <w:t xml:space="preserve">   Verruca    </w:t>
      </w:r>
      <w:r>
        <w:t xml:space="preserve">   Weaken    </w:t>
      </w:r>
      <w:r>
        <w:t xml:space="preserve">   Six Months     </w:t>
      </w:r>
      <w:r>
        <w:t xml:space="preserve">   80-85    </w:t>
      </w:r>
      <w:r>
        <w:t xml:space="preserve">   keratoma    </w:t>
      </w:r>
      <w:r>
        <w:t xml:space="preserve">   UVA rays    </w:t>
      </w:r>
      <w:r>
        <w:t xml:space="preserve">   UVB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2021-10-11T03:33:03Z</dcterms:created>
  <dcterms:modified xsi:type="dcterms:W3CDTF">2021-10-11T03:33:03Z</dcterms:modified>
</cp:coreProperties>
</file>