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Depression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amitriptyline    </w:t>
      </w:r>
      <w:r>
        <w:t xml:space="preserve">   antidepressants    </w:t>
      </w:r>
      <w:r>
        <w:t xml:space="preserve">   bupropion    </w:t>
      </w:r>
      <w:r>
        <w:t xml:space="preserve">   citalopram    </w:t>
      </w:r>
      <w:r>
        <w:t xml:space="preserve">   dopamine    </w:t>
      </w:r>
      <w:r>
        <w:t xml:space="preserve">   doxepine    </w:t>
      </w:r>
      <w:r>
        <w:t xml:space="preserve">   duloxetine    </w:t>
      </w:r>
      <w:r>
        <w:t xml:space="preserve">   fluoxetine    </w:t>
      </w:r>
      <w:r>
        <w:t xml:space="preserve">   mirtazapine    </w:t>
      </w:r>
      <w:r>
        <w:t xml:space="preserve">   norepinephrine    </w:t>
      </w:r>
      <w:r>
        <w:t xml:space="preserve">   nortriptyline    </w:t>
      </w:r>
      <w:r>
        <w:t xml:space="preserve">   paroxetine    </w:t>
      </w:r>
      <w:r>
        <w:t xml:space="preserve">   selegiline    </w:t>
      </w:r>
      <w:r>
        <w:t xml:space="preserve">   serotonin    </w:t>
      </w:r>
      <w:r>
        <w:t xml:space="preserve">   sertraline    </w:t>
      </w:r>
      <w:r>
        <w:t xml:space="preserve">   trazodone    </w:t>
      </w:r>
      <w:r>
        <w:t xml:space="preserve">   venlafaxine    </w:t>
      </w:r>
      <w:r>
        <w:t xml:space="preserve">   Viibryd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</dc:title>
  <dcterms:created xsi:type="dcterms:W3CDTF">2021-10-11T05:20:38Z</dcterms:created>
  <dcterms:modified xsi:type="dcterms:W3CDTF">2021-10-11T05:20:38Z</dcterms:modified>
</cp:coreProperties>
</file>