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nonrenewableresources    </w:t>
      </w:r>
      <w:r>
        <w:t xml:space="preserve">   renewableresources    </w:t>
      </w:r>
      <w:r>
        <w:t xml:space="preserve">   manufacturedresources    </w:t>
      </w:r>
      <w:r>
        <w:t xml:space="preserve">   naturalresources    </w:t>
      </w:r>
      <w:r>
        <w:t xml:space="preserve">   resources    </w:t>
      </w:r>
      <w:r>
        <w:t xml:space="preserve">   infinite    </w:t>
      </w:r>
      <w:r>
        <w:t xml:space="preserve">   trade    </w:t>
      </w:r>
      <w:r>
        <w:t xml:space="preserve">   surplus    </w:t>
      </w:r>
      <w:r>
        <w:t xml:space="preserve">   scarcity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Vocabulary</dc:title>
  <dcterms:created xsi:type="dcterms:W3CDTF">2021-10-11T05:56:45Z</dcterms:created>
  <dcterms:modified xsi:type="dcterms:W3CDTF">2021-10-11T05:56:45Z</dcterms:modified>
</cp:coreProperties>
</file>