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Electrical Energy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insulator    </w:t>
      </w:r>
      <w:r>
        <w:t xml:space="preserve">   conductor    </w:t>
      </w:r>
      <w:r>
        <w:t xml:space="preserve">   schematic design    </w:t>
      </w:r>
      <w:r>
        <w:t xml:space="preserve">   circuit    </w:t>
      </w:r>
      <w:r>
        <w:t xml:space="preserve">   engineer    </w:t>
      </w:r>
      <w:r>
        <w:t xml:space="preserve">   technology    </w:t>
      </w:r>
      <w:r>
        <w:t xml:space="preserve">   heatenergy    </w:t>
      </w:r>
      <w:r>
        <w:t xml:space="preserve">   light energy    </w:t>
      </w:r>
      <w:r>
        <w:t xml:space="preserve">   mechanical energy    </w:t>
      </w:r>
      <w:r>
        <w:t xml:space="preserve">   sound energy    </w:t>
      </w:r>
      <w:r>
        <w:t xml:space="preserve">   transformation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Energy</dc:title>
  <dcterms:created xsi:type="dcterms:W3CDTF">2021-10-12T20:45:05Z</dcterms:created>
  <dcterms:modified xsi:type="dcterms:W3CDTF">2021-10-12T20:45:05Z</dcterms:modified>
</cp:coreProperties>
</file>