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gridCol w:w="100"/>
      </w:tblGrid>
      <w:tr>
        <w:tc>
          <w:p>
            <w:pPr>
              <w:pStyle w:val="NameDatePeriod"/>
            </w:pPr>
            <w:r>
              <w:t xml:space="preserve">Name: ____________________________</w:t>
            </w:r>
          </w:p>
        </w:tc>
        <w:tc>
          <w:p>
            <w:pPr>
              <w:jc w:val="center"/>
              <w:pStyle w:val="NameDatePeriod"/>
            </w:pPr>
            <w:r>
              <w:t xml:space="preserve">Date: _________</w:t>
            </w:r>
          </w:p>
        </w:tc>
        <w:tc>
          <w:p>
            <w:pPr>
              <w:jc w:val="right"/>
              <w:pStyle w:val="NameDatePeriod"/>
            </w:pPr>
            <w:r>
              <w:t xml:space="preserve">Period: _______</w:t>
            </w:r>
          </w:p>
        </w:tc>
      </w:tr>
    </w:tbl>
    <w:p>
      <w:pPr>
        <w:pStyle w:val="PuzzleTitle"/>
      </w:pPr>
      <w:r>
        <w:t xml:space="preserve">Employee Rights</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tc>
        <w:tc>
          <w:p/>
        </w:tc>
        <w:tc>
          <w:p/>
        </w:tc>
        <w:tc>
          <w:p/>
        </w:tc>
        <w:tc>
          <w:p/>
        </w:tc>
        <w:tc>
          <w:p/>
        </w:tc>
        <w:tc>
          <w:p/>
        </w:tc>
        <w:tc>
          <w:tcPr>
            <w:tcBorders>
              <w:top w:val="single"/>
              <w:bottom w:val="single"/>
              <w:left w:val="single"/>
              <w:right w:val="single"/>
            </w:tcBorders>
            <w:vAlign w:val="top"/>
          </w:tcPr>
          <w:p>
            <w:pPr>
              <w:pStyle w:val="CrossgridTiny"/>
            </w:pPr>
            <w:r>
              <w:t xml:space="preserve">2</w:t>
            </w:r>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3</w:t>
            </w:r>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5</w:t>
            </w: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6</w:t>
            </w:r>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pPr>
              <w:pStyle w:val="CrossgridTiny"/>
            </w:pPr>
            <w:r>
              <w:t xml:space="preserve">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10</w:t>
            </w: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11</w:t>
            </w:r>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12</w:t>
            </w:r>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13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tcPr>
            <w:tcBorders>
              <w:top w:val="single"/>
              <w:bottom w:val="single"/>
              <w:left w:val="single"/>
              <w:right w:val="single"/>
            </w:tcBorders>
            <w:vAlign w:val="top"/>
          </w:tcPr>
          <w:p>
            <w:pPr>
              <w:pStyle w:val="CrossgridTiny"/>
            </w:pPr>
            <w:r>
              <w:t xml:space="preserve">14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Tiny"/>
            </w:pPr>
            <w:r>
              <w:t xml:space="preserve">15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Tiny"/>
            </w:pPr>
            <w:r>
              <w:t xml:space="preserve">16</w:t>
            </w:r>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Tiny"/>
            </w:pPr>
            <w:r>
              <w:t xml:space="preserve">17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18</w:t>
            </w:r>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20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Tiny"/>
            </w:pPr>
            <w:r>
              <w:t xml:space="preserve">21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22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23</w:t>
            </w:r>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24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25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4. </w:t>
            </w:r>
            <w:r>
              <w:t xml:space="preserve">Manage; person in charge of supervising one or more employees.</w:t>
            </w:r>
          </w:p>
          <w:p>
            <w:pPr>
              <w:keepLines/>
              <w:pStyle w:val="CluesTiny"/>
            </w:pPr>
            <w:r>
              <w:rPr>
                <w:b w:val="true"/>
                <w:bCs w:val="true"/>
              </w:rPr>
              <w:t xml:space="preserve">7. </w:t>
            </w:r>
            <w:r>
              <w:t xml:space="preserve">A book given to employees by an employer which includes information about company culture, policies, and procedures.</w:t>
            </w:r>
          </w:p>
          <w:p>
            <w:pPr>
              <w:keepLines/>
              <w:pStyle w:val="CluesTiny"/>
            </w:pPr>
            <w:r>
              <w:rPr>
                <w:b w:val="true"/>
                <w:bCs w:val="true"/>
              </w:rPr>
              <w:t xml:space="preserve">8. </w:t>
            </w:r>
            <w:r>
              <w:t xml:space="preserve">Type of behavior intended to make someone fee uncomfortable, or to intimidate.</w:t>
            </w:r>
          </w:p>
          <w:p>
            <w:pPr>
              <w:keepLines/>
              <w:pStyle w:val="CluesTiny"/>
            </w:pPr>
            <w:r>
              <w:rPr>
                <w:b w:val="true"/>
                <w:bCs w:val="true"/>
              </w:rPr>
              <w:t xml:space="preserve">9. </w:t>
            </w:r>
            <w:r>
              <w:t xml:space="preserve">Employees who participate as members in an organization that deals and negotiates with employers in matters related to grievances, wages, hours, and work conditions</w:t>
            </w:r>
          </w:p>
          <w:p>
            <w:pPr>
              <w:keepLines/>
              <w:pStyle w:val="CluesTiny"/>
            </w:pPr>
            <w:r>
              <w:rPr>
                <w:b w:val="true"/>
                <w:bCs w:val="true"/>
              </w:rPr>
              <w:t xml:space="preserve">13. </w:t>
            </w:r>
            <w:r>
              <w:t xml:space="preserve">Federal Agency that overseas and protects the rights of employees, unions, and employers to prevent unfair labor practices.</w:t>
            </w:r>
          </w:p>
          <w:p>
            <w:pPr>
              <w:keepLines/>
              <w:pStyle w:val="CluesTiny"/>
            </w:pPr>
            <w:r>
              <w:rPr>
                <w:b w:val="true"/>
                <w:bCs w:val="true"/>
              </w:rPr>
              <w:t xml:space="preserve">14. </w:t>
            </w:r>
            <w:r>
              <w:t xml:space="preserve">Reducing the number of employees by not replacing those who leave.</w:t>
            </w:r>
          </w:p>
          <w:p>
            <w:pPr>
              <w:keepLines/>
              <w:pStyle w:val="CluesTiny"/>
            </w:pPr>
            <w:r>
              <w:rPr>
                <w:b w:val="true"/>
                <w:bCs w:val="true"/>
              </w:rPr>
              <w:t xml:space="preserve">17. </w:t>
            </w:r>
            <w:r>
              <w:t xml:space="preserve">Government agency that oversees and enforces equal opportunities nationwide.</w:t>
            </w:r>
          </w:p>
          <w:p>
            <w:pPr>
              <w:keepLines/>
              <w:pStyle w:val="CluesTiny"/>
            </w:pPr>
            <w:r>
              <w:rPr>
                <w:b w:val="true"/>
                <w:bCs w:val="true"/>
              </w:rPr>
              <w:t xml:space="preserve">19. </w:t>
            </w:r>
            <w:r>
              <w:t xml:space="preserve">Unfair treatment of people based omniscience's class or race rather than who they are; not based on ability of job performance.</w:t>
            </w:r>
          </w:p>
          <w:p>
            <w:pPr>
              <w:keepLines/>
              <w:pStyle w:val="CluesTiny"/>
            </w:pPr>
            <w:r>
              <w:rPr>
                <w:b w:val="true"/>
                <w:bCs w:val="true"/>
              </w:rPr>
              <w:t xml:space="preserve">20. </w:t>
            </w:r>
            <w:r>
              <w:t xml:space="preserve">A group of people who, because of their physical or cultural characteristics, are singled out from the others in the society which they live for differential and unequal treatment, and who therefore regard themselves as objects of collective discrimination.</w:t>
            </w:r>
          </w:p>
          <w:p>
            <w:pPr>
              <w:keepLines/>
              <w:pStyle w:val="CluesTiny"/>
            </w:pPr>
            <w:r>
              <w:rPr>
                <w:b w:val="true"/>
                <w:bCs w:val="true"/>
              </w:rPr>
              <w:t xml:space="preserve">22. </w:t>
            </w:r>
            <w:r>
              <w:t xml:space="preserve">Itemized pay statement that shows where you work, how much you are paid, and all wage deductions.</w:t>
            </w:r>
          </w:p>
          <w:p>
            <w:pPr>
              <w:keepLines/>
              <w:pStyle w:val="CluesTiny"/>
            </w:pPr>
            <w:r>
              <w:rPr>
                <w:b w:val="true"/>
                <w:bCs w:val="true"/>
              </w:rPr>
              <w:t xml:space="preserve">24. </w:t>
            </w:r>
            <w:r>
              <w:t xml:space="preserve">Money paid by an employer to displaced employees, usually upon permanent termination of employment with no chance of reinstatement.</w:t>
            </w:r>
          </w:p>
          <w:p>
            <w:pPr>
              <w:keepLines/>
              <w:pStyle w:val="CluesTiny"/>
            </w:pPr>
            <w:r>
              <w:rPr>
                <w:b w:val="true"/>
                <w:bCs w:val="true"/>
              </w:rPr>
              <w:t xml:space="preserve">25. </w:t>
            </w:r>
            <w:r>
              <w:t xml:space="preserve">Federal department that administers and enforces statutes that promote the welfare of U.S. wage earners, improves their working conditions, and advances their opportunities for profitable employment; establishes and enforces national standards for minimum wage.</w:t>
            </w:r>
          </w:p>
        </w:tc>
        <w:tc>
          <w:p>
            <w:pPr>
              <w:pStyle w:val="CluesTiny"/>
            </w:pPr>
            <w:r>
              <w:rPr>
                <w:b w:val="true"/>
                <w:bCs w:val="true"/>
              </w:rPr>
              <w:t xml:space="preserve">Down</w:t>
            </w:r>
          </w:p>
          <w:p>
            <w:pPr>
              <w:keepLines/>
              <w:pStyle w:val="CluesTiny"/>
            </w:pPr>
            <w:r>
              <w:rPr>
                <w:b w:val="true"/>
                <w:bCs w:val="true"/>
              </w:rPr>
              <w:t xml:space="preserve">1. </w:t>
            </w:r>
            <w:r>
              <w:t xml:space="preserve">Laws that define the amount of hours children are able to work during the week depending on their age or if they attend school.</w:t>
            </w:r>
          </w:p>
          <w:p>
            <w:pPr>
              <w:keepLines/>
              <w:pStyle w:val="CluesTiny"/>
            </w:pPr>
            <w:r>
              <w:rPr>
                <w:b w:val="true"/>
                <w:bCs w:val="true"/>
              </w:rPr>
              <w:t xml:space="preserve">2. </w:t>
            </w:r>
            <w:r>
              <w:t xml:space="preserve">Federal Agency that overseas and protects the rights of employees, unions, and employers to prevent unfair labor practices.</w:t>
            </w:r>
          </w:p>
          <w:p>
            <w:pPr>
              <w:keepLines/>
              <w:pStyle w:val="CluesTiny"/>
            </w:pPr>
            <w:r>
              <w:rPr>
                <w:b w:val="true"/>
                <w:bCs w:val="true"/>
              </w:rPr>
              <w:t xml:space="preserve">3. </w:t>
            </w:r>
            <w:r>
              <w:t xml:space="preserve">Formal complaint made by employees relating to their jobs, pay, or work conditions.</w:t>
            </w:r>
          </w:p>
          <w:p>
            <w:pPr>
              <w:keepLines/>
              <w:pStyle w:val="CluesTiny"/>
            </w:pPr>
            <w:r>
              <w:rPr>
                <w:b w:val="true"/>
                <w:bCs w:val="true"/>
              </w:rPr>
              <w:t xml:space="preserve">5. </w:t>
            </w:r>
            <w:r>
              <w:t xml:space="preserve">Money a member of a union pays monthly.</w:t>
            </w:r>
          </w:p>
          <w:p>
            <w:pPr>
              <w:keepLines/>
              <w:pStyle w:val="CluesTiny"/>
            </w:pPr>
            <w:r>
              <w:rPr>
                <w:b w:val="true"/>
                <w:bCs w:val="true"/>
              </w:rPr>
              <w:t xml:space="preserve">6. </w:t>
            </w:r>
            <w:r>
              <w:t xml:space="preserve">A department, body, or committee by a a state or its local government to investigate on human rights violations and to protect human rights.</w:t>
            </w:r>
          </w:p>
          <w:p>
            <w:pPr>
              <w:keepLines/>
              <w:pStyle w:val="CluesTiny"/>
            </w:pPr>
            <w:r>
              <w:rPr>
                <w:b w:val="true"/>
                <w:bCs w:val="true"/>
              </w:rPr>
              <w:t xml:space="preserve">10. </w:t>
            </w:r>
            <w:r>
              <w:t xml:space="preserve">Temporary refusal of work by a group of employees.</w:t>
            </w:r>
          </w:p>
          <w:p>
            <w:pPr>
              <w:keepLines/>
              <w:pStyle w:val="CluesTiny"/>
            </w:pPr>
            <w:r>
              <w:rPr>
                <w:b w:val="true"/>
                <w:bCs w:val="true"/>
              </w:rPr>
              <w:t xml:space="preserve">11. </w:t>
            </w:r>
            <w:r>
              <w:t xml:space="preserve">Items that are subtracted from your paycheck.</w:t>
            </w:r>
          </w:p>
          <w:p>
            <w:pPr>
              <w:keepLines/>
              <w:pStyle w:val="CluesTiny"/>
            </w:pPr>
            <w:r>
              <w:rPr>
                <w:b w:val="true"/>
                <w:bCs w:val="true"/>
              </w:rPr>
              <w:t xml:space="preserve">12. </w:t>
            </w:r>
            <w:r>
              <w:t xml:space="preserve">Formal complaint made by employees relating to their jobs, pay, or work conditions.</w:t>
            </w:r>
          </w:p>
          <w:p>
            <w:pPr>
              <w:keepLines/>
              <w:pStyle w:val="CluesTiny"/>
            </w:pPr>
            <w:r>
              <w:rPr>
                <w:b w:val="true"/>
                <w:bCs w:val="true"/>
              </w:rPr>
              <w:t xml:space="preserve">15. </w:t>
            </w:r>
            <w:r>
              <w:t xml:space="preserve">Being fired for making a complaint against an employer for sexual harassment.</w:t>
            </w:r>
          </w:p>
          <w:p>
            <w:pPr>
              <w:keepLines/>
              <w:pStyle w:val="CluesTiny"/>
            </w:pPr>
            <w:r>
              <w:rPr>
                <w:b w:val="true"/>
                <w:bCs w:val="true"/>
              </w:rPr>
              <w:t xml:space="preserve">16. </w:t>
            </w:r>
            <w:r>
              <w:t xml:space="preserve">Government agency that regulates and overseas health and safety practices in the work place.</w:t>
            </w:r>
          </w:p>
          <w:p>
            <w:pPr>
              <w:keepLines/>
              <w:pStyle w:val="CluesTiny"/>
            </w:pPr>
            <w:r>
              <w:rPr>
                <w:b w:val="true"/>
                <w:bCs w:val="true"/>
              </w:rPr>
              <w:t xml:space="preserve">18. </w:t>
            </w:r>
            <w:r>
              <w:t xml:space="preserve">Suspension of a worker from employment.</w:t>
            </w:r>
          </w:p>
          <w:p>
            <w:pPr>
              <w:keepLines/>
              <w:pStyle w:val="CluesTiny"/>
            </w:pPr>
            <w:r>
              <w:rPr>
                <w:b w:val="true"/>
                <w:bCs w:val="true"/>
              </w:rPr>
              <w:t xml:space="preserve">21. </w:t>
            </w:r>
            <w:r>
              <w:t xml:space="preserve">An artificial classification of humans based on physical characteristics.</w:t>
            </w:r>
          </w:p>
          <w:p>
            <w:pPr>
              <w:keepLines/>
              <w:pStyle w:val="CluesTiny"/>
            </w:pPr>
            <w:r>
              <w:rPr>
                <w:b w:val="true"/>
                <w:bCs w:val="true"/>
              </w:rPr>
              <w:t xml:space="preserve">23. </w:t>
            </w:r>
            <w:r>
              <w:t xml:space="preserve">Separation from employment, usually temporary due to a decreased workload.</w:t>
            </w:r>
          </w:p>
        </w:tc>
      </w:tr>
    </w:tbl>
    <w:p>
      <w:pPr>
        <w:pStyle w:val="WordBankLarge"/>
      </w:pPr>
      <w:r>
        <w:t xml:space="preserve">   Attrition    </w:t>
      </w:r>
      <w:r>
        <w:t xml:space="preserve">   Grievance    </w:t>
      </w:r>
      <w:r>
        <w:t xml:space="preserve">   EEOC    </w:t>
      </w:r>
      <w:r>
        <w:t xml:space="preserve">   Deductions    </w:t>
      </w:r>
      <w:r>
        <w:t xml:space="preserve">   Discharged    </w:t>
      </w:r>
      <w:r>
        <w:t xml:space="preserve">   Department of Labor    </w:t>
      </w:r>
      <w:r>
        <w:t xml:space="preserve">   Discrimination    </w:t>
      </w:r>
      <w:r>
        <w:t xml:space="preserve">   Dues    </w:t>
      </w:r>
      <w:r>
        <w:t xml:space="preserve">   Employment Manual    </w:t>
      </w:r>
      <w:r>
        <w:t xml:space="preserve">   Grievance    </w:t>
      </w:r>
      <w:r>
        <w:t xml:space="preserve">   Harassment    </w:t>
      </w:r>
      <w:r>
        <w:t xml:space="preserve">   Human Rights Commission    </w:t>
      </w:r>
      <w:r>
        <w:t xml:space="preserve">   Laid Off    </w:t>
      </w:r>
      <w:r>
        <w:t xml:space="preserve">   National Labor Relations Board    </w:t>
      </w:r>
      <w:r>
        <w:t xml:space="preserve">   Pay Stub    </w:t>
      </w:r>
      <w:r>
        <w:t xml:space="preserve">   Race    </w:t>
      </w:r>
      <w:r>
        <w:t xml:space="preserve">   Retaliation    </w:t>
      </w:r>
      <w:r>
        <w:t xml:space="preserve">   Severance Pay    </w:t>
      </w:r>
      <w:r>
        <w:t xml:space="preserve">   Strike    </w:t>
      </w:r>
      <w:r>
        <w:t xml:space="preserve">   Supervisor    </w:t>
      </w:r>
      <w:r>
        <w:t xml:space="preserve">   Union    </w:t>
      </w:r>
      <w:r>
        <w:t xml:space="preserve">   National Labor Re;atopms Board    </w:t>
      </w:r>
      <w:r>
        <w:t xml:space="preserve">   Child Labor Laws    </w:t>
      </w:r>
      <w:r>
        <w:t xml:space="preserve">   OSHA    </w:t>
      </w:r>
      <w:r>
        <w:t xml:space="preserve">   Racial Minorities    </w:t>
      </w:r>
    </w:p>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Rights</dc:title>
  <dcterms:created xsi:type="dcterms:W3CDTF">2021-10-11T06:13:32Z</dcterms:created>
  <dcterms:modified xsi:type="dcterms:W3CDTF">2021-10-11T06:13:32Z</dcterms:modified>
</cp:coreProperties>
</file>