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Equitable Distribution of Income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Rates    </w:t>
      </w:r>
      <w:r>
        <w:t xml:space="preserve">   Taxpayer    </w:t>
      </w:r>
      <w:r>
        <w:t xml:space="preserve">   Economy    </w:t>
      </w:r>
      <w:r>
        <w:t xml:space="preserve">   Employment    </w:t>
      </w:r>
      <w:r>
        <w:t xml:space="preserve">   Population    </w:t>
      </w:r>
      <w:r>
        <w:t xml:space="preserve">   Payments    </w:t>
      </w:r>
      <w:r>
        <w:t xml:space="preserve">   Taxation    </w:t>
      </w:r>
      <w:r>
        <w:t xml:space="preserve">   Security    </w:t>
      </w:r>
      <w:r>
        <w:t xml:space="preserve">   Social    </w:t>
      </w:r>
      <w:r>
        <w:t xml:space="preserve">   Equitable    </w:t>
      </w:r>
      <w:r>
        <w:t xml:space="preserve">   Distribution    </w:t>
      </w:r>
      <w:r>
        <w:t xml:space="preserve">   Welfare    </w:t>
      </w:r>
      <w:r>
        <w:t xml:space="preserve">   Income    </w:t>
      </w:r>
      <w:r>
        <w:t xml:space="preserve">   Government    </w:t>
      </w:r>
      <w:r>
        <w:t xml:space="preserve">   Expenditure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Equitable Distribution of Income </dc:title>
  <dcterms:created xsi:type="dcterms:W3CDTF">2021-10-11T06:29:01Z</dcterms:created>
  <dcterms:modified xsi:type="dcterms:W3CDTF">2021-10-11T06:29:01Z</dcterms:modified>
</cp:coreProperties>
</file>