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Farming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teleportor    </w:t>
      </w:r>
      <w:r>
        <w:t xml:space="preserve">   harrow    </w:t>
      </w:r>
      <w:r>
        <w:t xml:space="preserve">   plough    </w:t>
      </w:r>
      <w:r>
        <w:t xml:space="preserve">   irrigator    </w:t>
      </w:r>
      <w:r>
        <w:t xml:space="preserve">   ferterliser    </w:t>
      </w:r>
      <w:r>
        <w:t xml:space="preserve">   trailer    </w:t>
      </w:r>
      <w:r>
        <w:t xml:space="preserve">   muckspreader    </w:t>
      </w:r>
      <w:r>
        <w:t xml:space="preserve">   bailer    </w:t>
      </w:r>
      <w:r>
        <w:t xml:space="preserve">   tractor    </w:t>
      </w:r>
      <w:r>
        <w:t xml:space="preserve">   harvester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Farming</dc:title>
  <dcterms:created xsi:type="dcterms:W3CDTF">2021-10-11T06:52:20Z</dcterms:created>
  <dcterms:modified xsi:type="dcterms:W3CDTF">2021-10-11T06:52:20Z</dcterms:modified>
</cp:coreProperties>
</file>