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House 1.5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Run    </w:t>
      </w:r>
      <w:r>
        <w:t xml:space="preserve">   Walk    </w:t>
      </w:r>
      <w:r>
        <w:t xml:space="preserve">   Football    </w:t>
      </w:r>
      <w:r>
        <w:t xml:space="preserve">   Park    </w:t>
      </w:r>
      <w:r>
        <w:t xml:space="preserve">   Yo-Yo    </w:t>
      </w:r>
      <w:r>
        <w:t xml:space="preserve">   Bat    </w:t>
      </w:r>
      <w:r>
        <w:t xml:space="preserve">   Skipping Rope    </w:t>
      </w:r>
      <w:r>
        <w:t xml:space="preserve">   Skateboard    </w:t>
      </w:r>
      <w:r>
        <w:t xml:space="preserve">   Bike    </w:t>
      </w:r>
      <w:r>
        <w:t xml:space="preserve">   Boat    </w:t>
      </w:r>
      <w:r>
        <w:t xml:space="preserve">   Plane    </w:t>
      </w:r>
      <w:r>
        <w:t xml:space="preserve">   Kite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House 1.5 Vocabulary </dc:title>
  <dcterms:created xsi:type="dcterms:W3CDTF">2021-11-30T03:43:43Z</dcterms:created>
  <dcterms:modified xsi:type="dcterms:W3CDTF">2021-11-30T03:43:43Z</dcterms:modified>
</cp:coreProperties>
</file>