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&amp; Career Opportunities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Salon Trainer    </w:t>
      </w:r>
      <w:r>
        <w:t xml:space="preserve">   Cutting Specialist    </w:t>
      </w:r>
      <w:r>
        <w:t xml:space="preserve">   Texture Specialist    </w:t>
      </w:r>
      <w:r>
        <w:t xml:space="preserve">   Haircolor Specialist    </w:t>
      </w:r>
      <w:r>
        <w:t xml:space="preserve">   Twenty first Century    </w:t>
      </w:r>
      <w:r>
        <w:t xml:space="preserve">   Twentieth Century    </w:t>
      </w:r>
      <w:r>
        <w:t xml:space="preserve">   The Victorian Age    </w:t>
      </w:r>
      <w:r>
        <w:t xml:space="preserve">   The Renaissance    </w:t>
      </w:r>
      <w:r>
        <w:t xml:space="preserve">   The Middle Ages    </w:t>
      </w:r>
      <w:r>
        <w:t xml:space="preserve">   The Romans    </w:t>
      </w:r>
      <w:r>
        <w:t xml:space="preserve">   The Greeks    </w:t>
      </w:r>
      <w:r>
        <w:t xml:space="preserve">   The Chinese    </w:t>
      </w:r>
      <w:r>
        <w:t xml:space="preserve">   The Egyptians    </w:t>
      </w:r>
      <w:r>
        <w:t xml:space="preserve">   The Africians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&amp; Career Opportunities</dc:title>
  <dcterms:created xsi:type="dcterms:W3CDTF">2021-10-11T09:03:37Z</dcterms:created>
  <dcterms:modified xsi:type="dcterms:W3CDTF">2021-10-11T09:03:37Z</dcterms:modified>
</cp:coreProperties>
</file>