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size are my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my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my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hand do I write with?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candy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Super Power Would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flower?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bone I’ve ever broken?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Kelly    </w:t>
      </w:r>
      <w:r>
        <w:t xml:space="preserve">   Wrist    </w:t>
      </w:r>
      <w:r>
        <w:t xml:space="preserve">   Duck    </w:t>
      </w:r>
      <w:r>
        <w:t xml:space="preserve">   Seven    </w:t>
      </w:r>
      <w:r>
        <w:t xml:space="preserve">   Time Travel    </w:t>
      </w:r>
      <w:r>
        <w:t xml:space="preserve">   March    </w:t>
      </w:r>
      <w:r>
        <w:t xml:space="preserve">   Right    </w:t>
      </w:r>
      <w:r>
        <w:t xml:space="preserve">   Reeses    </w:t>
      </w:r>
      <w:r>
        <w:t xml:space="preserve">   CokeZero    </w:t>
      </w:r>
      <w:r>
        <w:t xml:space="preserve">   Brown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Me?</dc:title>
  <dcterms:created xsi:type="dcterms:W3CDTF">2021-10-11T09:19:56Z</dcterms:created>
  <dcterms:modified xsi:type="dcterms:W3CDTF">2021-10-11T09:19:56Z</dcterms:modified>
</cp:coreProperties>
</file>