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Illinois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weather    </w:t>
      </w:r>
      <w:r>
        <w:t xml:space="preserve">   rivers    </w:t>
      </w:r>
      <w:r>
        <w:t xml:space="preserve">   settlers    </w:t>
      </w:r>
      <w:r>
        <w:t xml:space="preserve">   lincoln    </w:t>
      </w:r>
      <w:r>
        <w:t xml:space="preserve">   springfield    </w:t>
      </w:r>
      <w:r>
        <w:t xml:space="preserve">   skyscrapers    </w:t>
      </w:r>
      <w:r>
        <w:t xml:space="preserve">   history    </w:t>
      </w:r>
      <w:r>
        <w:t xml:space="preserve">   flat land    </w:t>
      </w:r>
      <w:r>
        <w:t xml:space="preserve">   corn    </w:t>
      </w:r>
      <w:r>
        <w:t xml:space="preserve">   cities    </w:t>
      </w:r>
      <w:r>
        <w:t xml:space="preserve">   chicago    </w:t>
      </w:r>
      <w:r>
        <w:t xml:space="preserve">   agricaulter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</dc:title>
  <dcterms:created xsi:type="dcterms:W3CDTF">2021-10-11T09:32:03Z</dcterms:created>
  <dcterms:modified xsi:type="dcterms:W3CDTF">2021-10-11T09:32:03Z</dcterms:modified>
</cp:coreProperties>
</file>