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 Tense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vivía    </w:t>
      </w:r>
      <w:r>
        <w:t xml:space="preserve">   enviábamos    </w:t>
      </w:r>
      <w:r>
        <w:t xml:space="preserve">   estudiabais    </w:t>
      </w:r>
      <w:r>
        <w:t xml:space="preserve">   veían    </w:t>
      </w:r>
      <w:r>
        <w:t xml:space="preserve">   vivíamos    </w:t>
      </w:r>
      <w:r>
        <w:t xml:space="preserve">   iba    </w:t>
      </w:r>
      <w:r>
        <w:t xml:space="preserve">   comía    </w:t>
      </w:r>
      <w:r>
        <w:t xml:space="preserve">   decía    </w:t>
      </w:r>
      <w:r>
        <w:t xml:space="preserve">   Eran    </w:t>
      </w:r>
      <w:r>
        <w:t xml:space="preserve">   amaban    </w:t>
      </w:r>
      <w:r>
        <w:t xml:space="preserve">   quería    </w:t>
      </w:r>
      <w:r>
        <w:t xml:space="preserve">   llamaba    </w:t>
      </w:r>
      <w:r>
        <w:t xml:space="preserve">   podías    </w:t>
      </w:r>
      <w:r>
        <w:t xml:space="preserve">   amabais    </w:t>
      </w:r>
      <w:r>
        <w:t xml:space="preserve">   podían    </w:t>
      </w:r>
      <w:r>
        <w:t xml:space="preserve">   estudiaban    </w:t>
      </w:r>
      <w:r>
        <w:t xml:space="preserve">   limpiaban    </w:t>
      </w:r>
      <w:r>
        <w:t xml:space="preserve">   iban    </w:t>
      </w:r>
      <w:r>
        <w:t xml:space="preserve">   hablábamos    </w:t>
      </w:r>
      <w:r>
        <w:t xml:space="preserve">   estaba    </w:t>
      </w:r>
      <w:r>
        <w:t xml:space="preserve">   caminaba    </w:t>
      </w:r>
      <w:r>
        <w:t xml:space="preserve">   ví    </w:t>
      </w:r>
      <w:r>
        <w:t xml:space="preserve">   trabjaban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Tense Word Search</dc:title>
  <dcterms:created xsi:type="dcterms:W3CDTF">2021-10-11T09:35:16Z</dcterms:created>
  <dcterms:modified xsi:type="dcterms:W3CDTF">2021-10-11T09:35:16Z</dcterms:modified>
</cp:coreProperties>
</file>