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Care Inspectorate Standards are they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in the month is the salary paid?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Frequency you should submit mileage claims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items you must wear for personal care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you have to opt out of pension scheme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request a holiday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find Service User information here (7 and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do this with your hands before starting work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if offered a gift or hospitality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on-call phone is used for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cause of food poisoning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must switch off while working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Initially, control of substances hazardous to health regulations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you first notify of absences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 you get to register with SSSC (5 and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always follow these (3 and 5)</w:t>
            </w:r>
          </w:p>
        </w:tc>
      </w:tr>
    </w:tbl>
    <w:p>
      <w:pPr>
        <w:pStyle w:val="WordBankMedium"/>
      </w:pPr>
      <w:r>
        <w:t xml:space="preserve">   fifteenth    </w:t>
      </w:r>
      <w:r>
        <w:t xml:space="preserve">   e-mail    </w:t>
      </w:r>
      <w:r>
        <w:t xml:space="preserve">   Manager    </w:t>
      </w:r>
      <w:r>
        <w:t xml:space="preserve">   mobile    </w:t>
      </w:r>
      <w:r>
        <w:t xml:space="preserve">   thirty    </w:t>
      </w:r>
      <w:r>
        <w:t xml:space="preserve">   weekly    </w:t>
      </w:r>
      <w:r>
        <w:t xml:space="preserve">   refuse    </w:t>
      </w:r>
      <w:r>
        <w:t xml:space="preserve">   five    </w:t>
      </w:r>
      <w:r>
        <w:t xml:space="preserve">   three months    </w:t>
      </w:r>
      <w:r>
        <w:t xml:space="preserve">   COSHH    </w:t>
      </w:r>
      <w:r>
        <w:t xml:space="preserve">   Support Plan    </w:t>
      </w:r>
      <w:r>
        <w:t xml:space="preserve">   bacteria    </w:t>
      </w:r>
      <w:r>
        <w:t xml:space="preserve">   wash    </w:t>
      </w:r>
      <w:r>
        <w:t xml:space="preserve">   gloves    </w:t>
      </w:r>
      <w:r>
        <w:t xml:space="preserve">   red rules    </w:t>
      </w:r>
      <w:r>
        <w:t xml:space="preserve">   emergencies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Crossword</dc:title>
  <dcterms:created xsi:type="dcterms:W3CDTF">2021-10-11T09:39:32Z</dcterms:created>
  <dcterms:modified xsi:type="dcterms:W3CDTF">2021-10-11T09:39:32Z</dcterms:modified>
</cp:coreProperties>
</file>