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Integument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Acne    </w:t>
      </w:r>
      <w:r>
        <w:t xml:space="preserve">   Chicken Pox    </w:t>
      </w:r>
      <w:r>
        <w:t xml:space="preserve">   Dermis    </w:t>
      </w:r>
      <w:r>
        <w:t xml:space="preserve">   Epidermis    </w:t>
      </w:r>
      <w:r>
        <w:t xml:space="preserve">   Psoriasis    </w:t>
      </w:r>
      <w:r>
        <w:t xml:space="preserve">   Sensory Receptors    </w:t>
      </w:r>
      <w:r>
        <w:t xml:space="preserve">   Shingles    </w:t>
      </w:r>
      <w:r>
        <w:t xml:space="preserve">   Skin    </w:t>
      </w:r>
      <w:r>
        <w:t xml:space="preserve">   Skin Cancer    </w:t>
      </w:r>
      <w:r>
        <w:t xml:space="preserve">   Subcutaneous Layer    </w:t>
      </w:r>
      <w:r>
        <w:t xml:space="preserve">   Sweat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 System</dc:title>
  <dcterms:created xsi:type="dcterms:W3CDTF">2021-10-11T09:44:44Z</dcterms:created>
  <dcterms:modified xsi:type="dcterms:W3CDTF">2021-10-11T09:44:44Z</dcterms:modified>
</cp:coreProperties>
</file>