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retirement    </w:t>
      </w:r>
      <w:r>
        <w:t xml:space="preserve">   stocks    </w:t>
      </w:r>
      <w:r>
        <w:t xml:space="preserve">   bonds    </w:t>
      </w:r>
      <w:r>
        <w:t xml:space="preserve">   market    </w:t>
      </w:r>
      <w:r>
        <w:t xml:space="preserve">   saving    </w:t>
      </w:r>
      <w:r>
        <w:t xml:space="preserve">   beneficiary    </w:t>
      </w:r>
      <w:r>
        <w:t xml:space="preserve">   ira    </w:t>
      </w:r>
      <w:r>
        <w:t xml:space="preserve">   cash    </w:t>
      </w:r>
      <w:r>
        <w:t xml:space="preserve">   money market    </w:t>
      </w:r>
      <w:r>
        <w:t xml:space="preserve">   Investments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Investments</dc:title>
  <dcterms:created xsi:type="dcterms:W3CDTF">2021-10-11T09:49:11Z</dcterms:created>
  <dcterms:modified xsi:type="dcterms:W3CDTF">2021-10-11T09:49:11Z</dcterms:modified>
</cp:coreProperties>
</file>