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compatible    </w:t>
      </w:r>
      <w:r>
        <w:t xml:space="preserve">   compare    </w:t>
      </w:r>
      <w:r>
        <w:t xml:space="preserve">   community    </w:t>
      </w:r>
      <w:r>
        <w:t xml:space="preserve">   communication    </w:t>
      </w:r>
      <w:r>
        <w:t xml:space="preserve">   comittee    </w:t>
      </w:r>
      <w:r>
        <w:t xml:space="preserve">   commiserate    </w:t>
      </w:r>
      <w:r>
        <w:t xml:space="preserve">   combine    </w:t>
      </w:r>
      <w:r>
        <w:t xml:space="preserve">   coincidence    </w:t>
      </w:r>
      <w:r>
        <w:t xml:space="preserve">   cohesive    </w:t>
      </w:r>
      <w:r>
        <w:t xml:space="preserve">   coexist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Words</dc:title>
  <dcterms:created xsi:type="dcterms:W3CDTF">2021-10-11T10:44:00Z</dcterms:created>
  <dcterms:modified xsi:type="dcterms:W3CDTF">2021-10-11T10:44:00Z</dcterms:modified>
</cp:coreProperties>
</file>