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Latin 1 Nouns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slave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grandmother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bridge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female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male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women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male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grapes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67. </w:t>
            </w:r>
            <w:r>
              <w:t xml:space="preserve">kalendarium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69. </w:t>
            </w:r>
            <w:r>
              <w:t xml:space="preserve">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70. </w:t>
            </w:r>
            <w:r>
              <w:t xml:space="preserve">horologium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goddess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shepard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female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olive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chalkboard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sailor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vexillium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feild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68. </w:t>
            </w:r>
            <w:r>
              <w:t xml:space="preserve">i</w:t>
            </w:r>
          </w:p>
        </w:tc>
      </w:tr>
    </w:tbl>
    <w:p>
      <w:pPr>
        <w:pStyle w:val="WordBankLarge"/>
      </w:pPr>
      <w:r>
        <w:t xml:space="preserve">   copia    </w:t>
      </w:r>
      <w:r>
        <w:t xml:space="preserve">   servus    </w:t>
      </w:r>
      <w:r>
        <w:t xml:space="preserve">   culina    </w:t>
      </w:r>
      <w:r>
        <w:t xml:space="preserve">   cibus    </w:t>
      </w:r>
      <w:r>
        <w:t xml:space="preserve">   caesus    </w:t>
      </w:r>
      <w:r>
        <w:t xml:space="preserve">   fructus    </w:t>
      </w:r>
      <w:r>
        <w:t xml:space="preserve">   taberna    </w:t>
      </w:r>
      <w:r>
        <w:t xml:space="preserve">   uva    </w:t>
      </w:r>
      <w:r>
        <w:t xml:space="preserve">   famila    </w:t>
      </w:r>
      <w:r>
        <w:t xml:space="preserve">   patina    </w:t>
      </w:r>
      <w:r>
        <w:t xml:space="preserve">   oliva    </w:t>
      </w:r>
      <w:r>
        <w:t xml:space="preserve">   panis    </w:t>
      </w:r>
      <w:r>
        <w:t xml:space="preserve">   casa    </w:t>
      </w:r>
      <w:r>
        <w:t xml:space="preserve">   cena    </w:t>
      </w:r>
      <w:r>
        <w:t xml:space="preserve">   perna    </w:t>
      </w:r>
      <w:r>
        <w:t xml:space="preserve">   dea    </w:t>
      </w:r>
      <w:r>
        <w:t xml:space="preserve">   deus    </w:t>
      </w:r>
      <w:r>
        <w:t xml:space="preserve">   unda    </w:t>
      </w:r>
      <w:r>
        <w:t xml:space="preserve">   poeta    </w:t>
      </w:r>
      <w:r>
        <w:t xml:space="preserve">   equus    </w:t>
      </w:r>
      <w:r>
        <w:t xml:space="preserve">   amicus    </w:t>
      </w:r>
      <w:r>
        <w:t xml:space="preserve">   amica    </w:t>
      </w:r>
      <w:r>
        <w:t xml:space="preserve">   ager    </w:t>
      </w:r>
      <w:r>
        <w:t xml:space="preserve">   caelus    </w:t>
      </w:r>
      <w:r>
        <w:t xml:space="preserve">   puer    </w:t>
      </w:r>
      <w:r>
        <w:t xml:space="preserve">   ignis    </w:t>
      </w:r>
      <w:r>
        <w:t xml:space="preserve">   magistra    </w:t>
      </w:r>
      <w:r>
        <w:t xml:space="preserve">   magirster    </w:t>
      </w:r>
      <w:r>
        <w:t xml:space="preserve">   nauta    </w:t>
      </w:r>
      <w:r>
        <w:t xml:space="preserve">   urbs    </w:t>
      </w:r>
      <w:r>
        <w:t xml:space="preserve">   hostis    </w:t>
      </w:r>
      <w:r>
        <w:t xml:space="preserve">   puella    </w:t>
      </w:r>
      <w:r>
        <w:t xml:space="preserve">   pons    </w:t>
      </w:r>
      <w:r>
        <w:t xml:space="preserve">   mons    </w:t>
      </w:r>
      <w:r>
        <w:t xml:space="preserve">   navis    </w:t>
      </w:r>
      <w:r>
        <w:t xml:space="preserve">   aqua    </w:t>
      </w:r>
      <w:r>
        <w:t xml:space="preserve">   insula    </w:t>
      </w:r>
      <w:r>
        <w:t xml:space="preserve">   silva    </w:t>
      </w:r>
      <w:r>
        <w:t xml:space="preserve">   via    </w:t>
      </w:r>
      <w:r>
        <w:t xml:space="preserve">   terra    </w:t>
      </w:r>
      <w:r>
        <w:t xml:space="preserve">   agricola    </w:t>
      </w:r>
      <w:r>
        <w:t xml:space="preserve">   regina    </w:t>
      </w:r>
      <w:r>
        <w:t xml:space="preserve">   pastor    </w:t>
      </w:r>
      <w:r>
        <w:t xml:space="preserve">   rex    </w:t>
      </w:r>
      <w:r>
        <w:t xml:space="preserve">   homo    </w:t>
      </w:r>
      <w:r>
        <w:t xml:space="preserve">   dux    </w:t>
      </w:r>
      <w:r>
        <w:t xml:space="preserve">   pax    </w:t>
      </w:r>
      <w:r>
        <w:t xml:space="preserve">   ego    </w:t>
      </w:r>
      <w:r>
        <w:t xml:space="preserve">   coniunx    </w:t>
      </w:r>
      <w:r>
        <w:t xml:space="preserve">   uxor    </w:t>
      </w:r>
      <w:r>
        <w:t xml:space="preserve">   filia    </w:t>
      </w:r>
      <w:r>
        <w:t xml:space="preserve">   filius    </w:t>
      </w:r>
      <w:r>
        <w:t xml:space="preserve">   avia    </w:t>
      </w:r>
      <w:r>
        <w:t xml:space="preserve">   avus    </w:t>
      </w:r>
      <w:r>
        <w:t xml:space="preserve">   frater    </w:t>
      </w:r>
      <w:r>
        <w:t xml:space="preserve">   soror    </w:t>
      </w:r>
      <w:r>
        <w:t xml:space="preserve">   mater    </w:t>
      </w:r>
      <w:r>
        <w:t xml:space="preserve">   pater    </w:t>
      </w:r>
      <w:r>
        <w:t xml:space="preserve">   ianua    </w:t>
      </w:r>
      <w:r>
        <w:t xml:space="preserve">   sella    </w:t>
      </w:r>
      <w:r>
        <w:t xml:space="preserve">   stilus    </w:t>
      </w:r>
      <w:r>
        <w:t xml:space="preserve">   mensa    </w:t>
      </w:r>
      <w:r>
        <w:t xml:space="preserve">   liber    </w:t>
      </w:r>
      <w:r>
        <w:t xml:space="preserve">   tabula    </w:t>
      </w:r>
      <w:r>
        <w:t xml:space="preserve">   camera    </w:t>
      </w:r>
      <w:r>
        <w:t xml:space="preserve">   calander    </w:t>
      </w:r>
      <w:r>
        <w:t xml:space="preserve">   clock    </w:t>
      </w:r>
      <w:r>
        <w:t xml:space="preserve">   fenestra    </w:t>
      </w:r>
      <w:r>
        <w:t xml:space="preserve">   flag    </w:t>
      </w:r>
      <w:r>
        <w:t xml:space="preserve">   charta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1 Nouns</dc:title>
  <dcterms:created xsi:type="dcterms:W3CDTF">2021-10-11T10:47:50Z</dcterms:created>
  <dcterms:modified xsi:type="dcterms:W3CDTF">2021-10-11T10:47:50Z</dcterms:modified>
</cp:coreProperties>
</file>