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PuzzleTitle"/>
      </w:pPr>
      <w:r>
        <w:t xml:space="preserve">London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3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7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10</w:t>
            </w:r>
          </w:p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12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13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14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15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16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19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Whitechapel Bell Foundry has made which famous bell?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In preparations of what holiday did they do a wrapping workshop (Spitalfields)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East London Mosque is one of the largest in...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Which line can you take from the tube station next to Whitechapel Art Gallery?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What kind of theatre was The Curtain?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17. </w:t>
            </w:r>
            <w:r>
              <w:t xml:space="preserve">What type of house is this?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18. </w:t>
            </w:r>
            <w:r>
              <w:t xml:space="preserve">What's the name of the archaeological museum found nearby Old Spitalfields Market?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20. </w:t>
            </w:r>
            <w:r>
              <w:t xml:space="preserve">What idiom does the shop name (U21) look like?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21. </w:t>
            </w:r>
            <w:r>
              <w:t xml:space="preserve">Finish the verse: The more I have, for both are___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What murderer was very active around Fournier Street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What is the name of the exhibition that features candy as art?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Complete this motto: Making ___ grow.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What do they sell at Unit 21 (Boxpark)?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Look for the house with the red window shutters - what is its house number?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What kind of building is The Curtain now?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In what kind of rhyme was the church referenced?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Who wrote the play featured on The Theatre?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What kind of activity can you do in Brick Lane?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What makes the Whitechapel Bell Foundry so historical? It's the ... Bell Foundry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16. </w:t>
            </w:r>
            <w:r>
              <w:t xml:space="preserve">What do they call the community garden?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19. </w:t>
            </w:r>
            <w:r>
              <w:t xml:space="preserve">What style of art do you often see in Brick Lane?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London</dc:title>
  <dcterms:created xsi:type="dcterms:W3CDTF">2021-10-11T11:23:16Z</dcterms:created>
  <dcterms:modified xsi:type="dcterms:W3CDTF">2021-10-11T11:23:16Z</dcterms:modified>
</cp:coreProperties>
</file>