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Math Class Norms &amp; Procedures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19</w:t>
            </w: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Doing our math classwork follows which  class norm? Be ____________</w:t>
            </w:r>
          </w:p>
          <w:p>
            <w:pPr>
              <w:keepLines/>
              <w:pStyle w:val="CluesTiny"/>
            </w:pPr>
            <w:r>
              <w:rPr>
                <w:b w:val="true"/>
                <w:bCs w:val="true"/>
              </w:rPr>
              <w:t xml:space="preserve">4. </w:t>
            </w:r>
            <w:r>
              <w:t xml:space="preserve">This type of work is one of the very few  times many people in class may talk at a  time</w:t>
            </w:r>
          </w:p>
          <w:p>
            <w:pPr>
              <w:keepLines/>
              <w:pStyle w:val="CluesTiny"/>
            </w:pPr>
            <w:r>
              <w:rPr>
                <w:b w:val="true"/>
                <w:bCs w:val="true"/>
              </w:rPr>
              <w:t xml:space="preserve">10. </w:t>
            </w:r>
            <w:r>
              <w:t xml:space="preserve">Bringing our math supplies to class  follows which class norm? Be  ____________</w:t>
            </w:r>
          </w:p>
          <w:p>
            <w:pPr>
              <w:keepLines/>
              <w:pStyle w:val="CluesTiny"/>
            </w:pPr>
            <w:r>
              <w:rPr>
                <w:b w:val="true"/>
                <w:bCs w:val="true"/>
              </w:rPr>
              <w:t xml:space="preserve">11. </w:t>
            </w:r>
            <w:r>
              <w:t xml:space="preserve">The only drink that is allowed in class,  and ONLY if it is in a sealed container</w:t>
            </w:r>
          </w:p>
          <w:p>
            <w:pPr>
              <w:keepLines/>
              <w:pStyle w:val="CluesTiny"/>
            </w:pPr>
            <w:r>
              <w:rPr>
                <w:b w:val="true"/>
                <w:bCs w:val="true"/>
              </w:rPr>
              <w:t xml:space="preserve">12. </w:t>
            </w:r>
            <w:r>
              <w:t xml:space="preserve">At class dismissal, we line up against the  wall behind the ______________</w:t>
            </w:r>
          </w:p>
          <w:p>
            <w:pPr>
              <w:keepLines/>
              <w:pStyle w:val="CluesTiny"/>
            </w:pPr>
            <w:r>
              <w:rPr>
                <w:b w:val="true"/>
                <w:bCs w:val="true"/>
              </w:rPr>
              <w:t xml:space="preserve">13. </w:t>
            </w:r>
            <w:r>
              <w:t xml:space="preserve">Being on time follows which class norm?  Be _________</w:t>
            </w:r>
          </w:p>
          <w:p>
            <w:pPr>
              <w:keepLines/>
              <w:pStyle w:val="CluesTiny"/>
            </w:pPr>
            <w:r>
              <w:rPr>
                <w:b w:val="true"/>
                <w:bCs w:val="true"/>
              </w:rPr>
              <w:t xml:space="preserve">14. </w:t>
            </w:r>
            <w:r>
              <w:t xml:space="preserve">The only way we can avoid a red card if  we are 10 minutes late to class is if we  have a ________</w:t>
            </w:r>
          </w:p>
          <w:p>
            <w:pPr>
              <w:keepLines/>
              <w:pStyle w:val="CluesTiny"/>
            </w:pPr>
            <w:r>
              <w:rPr>
                <w:b w:val="true"/>
                <w:bCs w:val="true"/>
              </w:rPr>
              <w:t xml:space="preserve">15. </w:t>
            </w:r>
            <w:r>
              <w:t xml:space="preserve">How many people talk at a time?</w:t>
            </w:r>
          </w:p>
          <w:p>
            <w:pPr>
              <w:keepLines/>
              <w:pStyle w:val="CluesTiny"/>
            </w:pPr>
            <w:r>
              <w:rPr>
                <w:b w:val="true"/>
                <w:bCs w:val="true"/>
              </w:rPr>
              <w:t xml:space="preserve">17. </w:t>
            </w:r>
            <w:r>
              <w:t xml:space="preserve">Color of the pencil or calculator sign-out  book</w:t>
            </w:r>
          </w:p>
          <w:p>
            <w:pPr>
              <w:keepLines/>
              <w:pStyle w:val="CluesTiny"/>
            </w:pPr>
            <w:r>
              <w:rPr>
                <w:b w:val="true"/>
                <w:bCs w:val="true"/>
              </w:rPr>
              <w:t xml:space="preserve">18. </w:t>
            </w:r>
            <w:r>
              <w:t xml:space="preserve">Color of the bathroom sign-out book</w:t>
            </w:r>
          </w:p>
          <w:p>
            <w:pPr>
              <w:keepLines/>
              <w:pStyle w:val="CluesTiny"/>
            </w:pPr>
            <w:r>
              <w:rPr>
                <w:b w:val="true"/>
                <w:bCs w:val="true"/>
              </w:rPr>
              <w:t xml:space="preserve">20. </w:t>
            </w:r>
            <w:r>
              <w:t xml:space="preserve">This is where we place our finished math work</w:t>
            </w:r>
          </w:p>
          <w:p>
            <w:pPr>
              <w:keepLines/>
              <w:pStyle w:val="CluesTiny"/>
            </w:pPr>
            <w:r>
              <w:rPr>
                <w:b w:val="true"/>
                <w:bCs w:val="true"/>
              </w:rPr>
              <w:t xml:space="preserve">21. </w:t>
            </w:r>
            <w:r>
              <w:t xml:space="preserve">The safest place to be during class is in your _______________</w:t>
            </w:r>
          </w:p>
        </w:tc>
        <w:tc>
          <w:p>
            <w:pPr>
              <w:pStyle w:val="CluesTiny"/>
            </w:pPr>
            <w:r>
              <w:rPr>
                <w:b w:val="true"/>
                <w:bCs w:val="true"/>
              </w:rPr>
              <w:t xml:space="preserve">Down</w:t>
            </w:r>
          </w:p>
          <w:p>
            <w:pPr>
              <w:keepLines/>
              <w:pStyle w:val="CluesTiny"/>
            </w:pPr>
            <w:r>
              <w:rPr>
                <w:b w:val="true"/>
                <w:bCs w:val="true"/>
              </w:rPr>
              <w:t xml:space="preserve">1. </w:t>
            </w:r>
            <w:r>
              <w:t xml:space="preserve">The first assignment you work on in class each day</w:t>
            </w:r>
          </w:p>
          <w:p>
            <w:pPr>
              <w:keepLines/>
              <w:pStyle w:val="CluesTiny"/>
            </w:pPr>
            <w:r>
              <w:rPr>
                <w:b w:val="true"/>
                <w:bCs w:val="true"/>
              </w:rPr>
              <w:t xml:space="preserve">3. </w:t>
            </w:r>
            <w:r>
              <w:t xml:space="preserve">A signal, made by raising your hand with your thumb in the middle of a fist, is used if you need to see the counselor or the ________________</w:t>
            </w:r>
          </w:p>
          <w:p>
            <w:pPr>
              <w:keepLines/>
              <w:pStyle w:val="CluesTiny"/>
            </w:pPr>
            <w:r>
              <w:rPr>
                <w:b w:val="true"/>
                <w:bCs w:val="true"/>
              </w:rPr>
              <w:t xml:space="preserve">5. </w:t>
            </w:r>
            <w:r>
              <w:t xml:space="preserve">Keeping the classroom clean and free of vandalism follows which class norm? Be  ___________</w:t>
            </w:r>
          </w:p>
          <w:p>
            <w:pPr>
              <w:keepLines/>
              <w:pStyle w:val="CluesTiny"/>
            </w:pPr>
            <w:r>
              <w:rPr>
                <w:b w:val="true"/>
                <w:bCs w:val="true"/>
              </w:rPr>
              <w:t xml:space="preserve">6. </w:t>
            </w:r>
            <w:r>
              <w:t xml:space="preserve">The last assignment you work on each day</w:t>
            </w:r>
          </w:p>
          <w:p>
            <w:pPr>
              <w:keepLines/>
              <w:pStyle w:val="CluesTiny"/>
            </w:pPr>
            <w:r>
              <w:rPr>
                <w:b w:val="true"/>
                <w:bCs w:val="true"/>
              </w:rPr>
              <w:t xml:space="preserve">7. </w:t>
            </w:r>
            <w:r>
              <w:t xml:space="preserve">We raise our hand and use 3 fingers to  show that we need to use the  ______________</w:t>
            </w:r>
          </w:p>
          <w:p>
            <w:pPr>
              <w:keepLines/>
              <w:pStyle w:val="CluesTiny"/>
            </w:pPr>
            <w:r>
              <w:rPr>
                <w:b w:val="true"/>
                <w:bCs w:val="true"/>
              </w:rPr>
              <w:t xml:space="preserve">8. </w:t>
            </w:r>
            <w:r>
              <w:t xml:space="preserve">Place where you pick up Do Now paper</w:t>
            </w:r>
          </w:p>
          <w:p>
            <w:pPr>
              <w:keepLines/>
              <w:pStyle w:val="CluesTiny"/>
            </w:pPr>
            <w:r>
              <w:rPr>
                <w:b w:val="true"/>
                <w:bCs w:val="true"/>
              </w:rPr>
              <w:t xml:space="preserve">9. </w:t>
            </w:r>
            <w:r>
              <w:t xml:space="preserve">This electronic device can be used to text  or call friends but is not allowed to be  taken out during math class or any other  time during the school day at CSNC</w:t>
            </w:r>
          </w:p>
          <w:p>
            <w:pPr>
              <w:keepLines/>
              <w:pStyle w:val="CluesTiny"/>
            </w:pPr>
            <w:r>
              <w:rPr>
                <w:b w:val="true"/>
                <w:bCs w:val="true"/>
              </w:rPr>
              <w:t xml:space="preserve">16. </w:t>
            </w:r>
            <w:r>
              <w:t xml:space="preserve">We enter class Quick, Quiet, and  __________________</w:t>
            </w:r>
          </w:p>
          <w:p>
            <w:pPr>
              <w:keepLines/>
              <w:pStyle w:val="CluesTiny"/>
            </w:pPr>
            <w:r>
              <w:rPr>
                <w:b w:val="true"/>
                <w:bCs w:val="true"/>
              </w:rPr>
              <w:t xml:space="preserve">19. </w:t>
            </w:r>
            <w:r>
              <w:t xml:space="preserve">Keeping our hands to ourselves is part of  following which class norm? Be 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Class Norms &amp; Procedures Review</dc:title>
  <dcterms:created xsi:type="dcterms:W3CDTF">2021-10-11T11:53:21Z</dcterms:created>
  <dcterms:modified xsi:type="dcterms:W3CDTF">2021-10-11T11:53:21Z</dcterms:modified>
</cp:coreProperties>
</file>