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Lesion    </w:t>
      </w:r>
      <w:r>
        <w:t xml:space="preserve">   Sagittal    </w:t>
      </w:r>
      <w:r>
        <w:t xml:space="preserve">   Creatinine    </w:t>
      </w:r>
      <w:r>
        <w:t xml:space="preserve">   Carcinoma    </w:t>
      </w:r>
      <w:r>
        <w:t xml:space="preserve">   Squamous    </w:t>
      </w:r>
      <w:r>
        <w:t xml:space="preserve">   FDG    </w:t>
      </w:r>
      <w:r>
        <w:t xml:space="preserve">   Contrast    </w:t>
      </w:r>
      <w:r>
        <w:t xml:space="preserve">   Abdomen    </w:t>
      </w:r>
      <w:r>
        <w:t xml:space="preserve">   Nodule    </w:t>
      </w:r>
      <w:r>
        <w:t xml:space="preserve">   Ischemic    </w:t>
      </w:r>
      <w:r>
        <w:t xml:space="preserve">   Myeloma    </w:t>
      </w:r>
      <w:r>
        <w:t xml:space="preserve">   Radiculopathy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2021-10-11T12:06:08Z</dcterms:created>
  <dcterms:modified xsi:type="dcterms:W3CDTF">2021-10-11T12:06:08Z</dcterms:modified>
</cp:coreProperties>
</file>