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 Lab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Anaerobes    </w:t>
      </w:r>
      <w:r>
        <w:t xml:space="preserve">   Bacteriology    </w:t>
      </w:r>
      <w:r>
        <w:t xml:space="preserve">   Blood Cultures    </w:t>
      </w:r>
      <w:r>
        <w:t xml:space="preserve">   Brucella Slant    </w:t>
      </w:r>
      <w:r>
        <w:t xml:space="preserve">   Cytomegalovirus    </w:t>
      </w:r>
      <w:r>
        <w:t xml:space="preserve">   Daptomycin    </w:t>
      </w:r>
      <w:r>
        <w:t xml:space="preserve">   GenProbe    </w:t>
      </w:r>
      <w:r>
        <w:t xml:space="preserve">   Hepatitis    </w:t>
      </w:r>
      <w:r>
        <w:t xml:space="preserve">   Macconkey    </w:t>
      </w:r>
      <w:r>
        <w:t xml:space="preserve">   Malaria    </w:t>
      </w:r>
      <w:r>
        <w:t xml:space="preserve">   Microbiology    </w:t>
      </w:r>
      <w:r>
        <w:t xml:space="preserve">   Mineral Oil    </w:t>
      </w:r>
      <w:r>
        <w:t xml:space="preserve">   Molecular    </w:t>
      </w:r>
      <w:r>
        <w:t xml:space="preserve">   Mycobacteriology    </w:t>
      </w:r>
      <w:r>
        <w:t xml:space="preserve">   Mycology    </w:t>
      </w:r>
      <w:r>
        <w:t xml:space="preserve">   Parasitology    </w:t>
      </w:r>
      <w:r>
        <w:t xml:space="preserve">   Pathology    </w:t>
      </w:r>
      <w:r>
        <w:t xml:space="preserve">   PPE    </w:t>
      </w:r>
      <w:r>
        <w:t xml:space="preserve">   Sensi Room    </w:t>
      </w:r>
      <w:r>
        <w:t xml:space="preserve">   Serology    </w:t>
      </w:r>
      <w:r>
        <w:t xml:space="preserve">   Stat Gram Stain    </w:t>
      </w:r>
      <w:r>
        <w:t xml:space="preserve">   Tryptic Soy Broth    </w:t>
      </w:r>
      <w:r>
        <w:t xml:space="preserve">   Viral Panel    </w:t>
      </w:r>
      <w:r>
        <w:t xml:space="preserve">   Virology    </w:t>
      </w:r>
      <w:r>
        <w:t xml:space="preserve">   Vitek 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 Lab Week Word Search</dc:title>
  <dcterms:created xsi:type="dcterms:W3CDTF">2021-10-11T12:19:06Z</dcterms:created>
  <dcterms:modified xsi:type="dcterms:W3CDTF">2021-10-11T12:19:06Z</dcterms:modified>
</cp:coreProperties>
</file>