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Module 1.06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Radiation Weighting Factor    </w:t>
      </w:r>
      <w:r>
        <w:t xml:space="preserve">   Absorbed Dose    </w:t>
      </w:r>
      <w:r>
        <w:t xml:space="preserve">   Exposure    </w:t>
      </w:r>
      <w:r>
        <w:t xml:space="preserve">   Transient Equilibrium    </w:t>
      </w:r>
      <w:r>
        <w:t xml:space="preserve">   Secular Equilibrium    </w:t>
      </w:r>
      <w:r>
        <w:t xml:space="preserve">   Half life    </w:t>
      </w:r>
      <w:r>
        <w:t xml:space="preserve">   Specific Activity    </w:t>
      </w:r>
      <w:r>
        <w:t xml:space="preserve">   Becquerel    </w:t>
      </w:r>
      <w:r>
        <w:t xml:space="preserve">   Curie    </w:t>
      </w:r>
      <w:r>
        <w:t xml:space="preserve">   Radioactive Decay    </w:t>
      </w:r>
      <w:r>
        <w:t xml:space="preserve">   Radioactivity    </w:t>
      </w:r>
      <w:r>
        <w:t xml:space="preserve">   Nuclear Force    </w:t>
      </w:r>
      <w:r>
        <w:t xml:space="preserve">   Electrostatic Force    </w:t>
      </w:r>
      <w:r>
        <w:t xml:space="preserve">   Gravitational Force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1.06</dc:title>
  <dcterms:created xsi:type="dcterms:W3CDTF">2021-10-11T12:32:09Z</dcterms:created>
  <dcterms:modified xsi:type="dcterms:W3CDTF">2021-10-11T12:32:09Z</dcterms:modified>
</cp:coreProperties>
</file>