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 t'inquite pas pour moi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Ne t'inquite pas pour moi    </w:t>
      </w:r>
      <w:r>
        <w:t xml:space="preserve">   Post-it    </w:t>
      </w:r>
      <w:r>
        <w:t xml:space="preserve">   frigo    </w:t>
      </w:r>
      <w:r>
        <w:t xml:space="preserve">   morts    </w:t>
      </w:r>
      <w:r>
        <w:t xml:space="preserve">   divorce    </w:t>
      </w:r>
      <w:r>
        <w:t xml:space="preserve">   depression    </w:t>
      </w:r>
      <w:r>
        <w:t xml:space="preserve">   hopital    </w:t>
      </w:r>
      <w:r>
        <w:t xml:space="preserve">   lycée    </w:t>
      </w:r>
      <w:r>
        <w:t xml:space="preserve">   Claire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 t'inquite pas pour moi </dc:title>
  <dcterms:created xsi:type="dcterms:W3CDTF">2021-10-11T13:13:07Z</dcterms:created>
  <dcterms:modified xsi:type="dcterms:W3CDTF">2021-10-11T13:13:07Z</dcterms:modified>
</cp:coreProperties>
</file>