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Neonatal &amp; Pediatric Respiratory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EVALUATION OF AN INFANT'S PHYSICAL CONDITION, USUALLY PERFORMED 1 MINUTE AND 5 MINUUTES AFTER BIRTH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METHOD OF VENTILATORY SUPPORT WHEREBY THE PATIENT BREATHES SPONTANEOUSLY WITHOUT MECHANICAL ASSISTANCE AGAINST THRESHHOLD RESISTANCE, WITH PRESSURE ABOVE ATMOSPHERIC MAINTAINED THE AIRWAY THROUGHOUT BREATHING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THAT COLLECTS IN THE INTESTINES OF A FETUS AND FORMS THE FIRST STOOLS OF A NEWBORN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CARDIOVASCULAR ANOMALY OF INFANTS IN WHICH THE DUCTUS ARTERIOSUS EITHER FAILS TO CLOSE OR REOPENS AFTER BIRTH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GAS THAT IS ADMINISTERED TO DECREASE PULMONARY HYPERTENSION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ABNORMAL OCULAR CONDITION THAT OCCURS IN SOME PREMATURE OR LOW-BIRTH-WEIGHT INFANTS WHO RECEIEVE OXYGEN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NEWBORN WHO WEIGHS LESS TAN 95% PERCENTILE OF WEIGHT FOR NEWBORNS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CLINICAL SYNDROME SEEM IN INFANTS SOON AFTER BIRTH AND CHARACTERIZED BY ABNORMALLY INCREASED PULMONARY VASCULAR RESISTANCE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NEONATE WEIGHING LESS THAN 1 KILOGRAM AT BIRTH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AN INFANT WHOSE FETAL GROWTH WAS ACCELERATED AND WHOSE SIZE AND WEIGHT AT BIRTH ARE ABOVE THE 90TH PERECENTILE OF APPROPRIATE-FOR-GESTATIONAL-AGE INFANTS, WHETHER DELIEVERED PREMATURELY, AT TERM, OR LATER THAN TERM</w:t>
            </w:r>
          </w:p>
        </w:tc>
      </w:tr>
    </w:tbl>
    <w:p>
      <w:pPr>
        <w:pStyle w:val="WordBankSmall"/>
      </w:pPr>
      <w:r>
        <w:t xml:space="preserve">   APGAR    </w:t>
      </w:r>
      <w:r>
        <w:t xml:space="preserve">   CPAP    </w:t>
      </w:r>
      <w:r>
        <w:t xml:space="preserve">   ELBW    </w:t>
      </w:r>
      <w:r>
        <w:t xml:space="preserve">   MECONIUM    </w:t>
      </w:r>
      <w:r>
        <w:t xml:space="preserve">   INO    </w:t>
      </w:r>
      <w:r>
        <w:t xml:space="preserve">   LGA    </w:t>
      </w:r>
      <w:r>
        <w:t xml:space="preserve">   PDA    </w:t>
      </w:r>
      <w:r>
        <w:t xml:space="preserve">   PPHN    </w:t>
      </w:r>
      <w:r>
        <w:t xml:space="preserve">   ROP    </w:t>
      </w:r>
      <w:r>
        <w:t xml:space="preserve">   VLBW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Neonatal &amp; Pediatric Respiratory Care</dc:title>
  <dcterms:created xsi:type="dcterms:W3CDTF">2021-10-11T13:14:50Z</dcterms:created>
  <dcterms:modified xsi:type="dcterms:W3CDTF">2021-10-11T13:14:50Z</dcterms:modified>
</cp:coreProperties>
</file>