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Neurotransmitters and receptors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receptor found in the periphery which plays a role in processing pain due to inflammation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neurotransmiiter binds to receptors to transmit pain,temperature and mechanical stimuli for acute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neurotransmitter results in pain in AS if there is no inhibitor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receptor that binds directly to ion channels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priniciple receptor in the CNS that transmits noxious stimuli to the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Allow for communication across a synapse between neurons or target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receptors that are coupled with G proteins that activate secondary messengers for ion channels to open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inflammatory and pain enhancing mediate that brings about chronic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receptor system that increases the gene's susceptibilty to developing the disease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system that brings about pain sensation and inflammation in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Caused by a gene's susceptibilty to developing this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Receptors that bind to sustance P to transmit pain stimuli.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sensory receptor that detects painful stimuli amd coverts it into nerve impulses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receptor that helps produce inflammation</w:t>
            </w:r>
          </w:p>
        </w:tc>
      </w:tr>
    </w:tbl>
    <w:p>
      <w:pPr>
        <w:pStyle w:val="WordBankLarge"/>
      </w:pPr>
      <w:r>
        <w:t xml:space="preserve">   ankylosing spondylitis    </w:t>
      </w:r>
      <w:r>
        <w:t xml:space="preserve">   interleukin1    </w:t>
      </w:r>
      <w:r>
        <w:t xml:space="preserve">   interleukin23    </w:t>
      </w:r>
      <w:r>
        <w:t xml:space="preserve">   neurotransmitter     </w:t>
      </w:r>
      <w:r>
        <w:t xml:space="preserve">   excitatory    </w:t>
      </w:r>
      <w:r>
        <w:t xml:space="preserve">   nociceptors    </w:t>
      </w:r>
      <w:r>
        <w:t xml:space="preserve">   endocannibinoid    </w:t>
      </w:r>
      <w:r>
        <w:t xml:space="preserve">   cannibinoid1    </w:t>
      </w:r>
      <w:r>
        <w:t xml:space="preserve">   cannibinoid2    </w:t>
      </w:r>
      <w:r>
        <w:t xml:space="preserve">   glutamate    </w:t>
      </w:r>
      <w:r>
        <w:t xml:space="preserve">   ionotropic    </w:t>
      </w:r>
      <w:r>
        <w:t xml:space="preserve">   metabotropic    </w:t>
      </w:r>
      <w:r>
        <w:t xml:space="preserve">   substanceP    </w:t>
      </w:r>
      <w:r>
        <w:t xml:space="preserve">   neurokinin1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Neurotransmitters and receptors</dc:title>
  <dcterms:created xsi:type="dcterms:W3CDTF">2021-10-11T13:16:55Z</dcterms:created>
  <dcterms:modified xsi:type="dcterms:W3CDTF">2021-10-11T13:16:55Z</dcterms:modified>
</cp:coreProperties>
</file>