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PAIN MEDICATION AND SIDE EFFECTS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DROWSINESS    </w:t>
      </w:r>
      <w:r>
        <w:t xml:space="preserve">   ITCHING    </w:t>
      </w:r>
      <w:r>
        <w:t xml:space="preserve">   RASH    </w:t>
      </w:r>
      <w:r>
        <w:t xml:space="preserve">   VOMITING    </w:t>
      </w:r>
      <w:r>
        <w:t xml:space="preserve">   NAUSEA    </w:t>
      </w:r>
      <w:r>
        <w:t xml:space="preserve">   CONSTPATION    </w:t>
      </w:r>
      <w:r>
        <w:t xml:space="preserve">   TRAMADOL    </w:t>
      </w:r>
      <w:r>
        <w:t xml:space="preserve">   PERCOCET    </w:t>
      </w:r>
      <w:r>
        <w:t xml:space="preserve">   OXYCODONE    </w:t>
      </w:r>
      <w:r>
        <w:t xml:space="preserve">   MS CONTIN    </w:t>
      </w:r>
      <w:r>
        <w:t xml:space="preserve">   MORPHINE    </w:t>
      </w:r>
      <w:r>
        <w:t xml:space="preserve">   DILAUDID    </w:t>
      </w:r>
      <w:r>
        <w:t xml:space="preserve">   HYDROMORPHONE    </w:t>
      </w:r>
      <w:r>
        <w:t xml:space="preserve">   ACETAMINOPHEN    </w:t>
      </w:r>
      <w:r>
        <w:t xml:space="preserve">   HYDROCODONE    </w:t>
      </w:r>
      <w:r>
        <w:t xml:space="preserve">   FENTANYL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MEDICATION AND SIDE EFFECTS</dc:title>
  <dcterms:created xsi:type="dcterms:W3CDTF">2021-10-11T13:58:24Z</dcterms:created>
  <dcterms:modified xsi:type="dcterms:W3CDTF">2021-10-11T13:58:24Z</dcterms:modified>
</cp:coreProperties>
</file>