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PCCA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Attends    </w:t>
      </w:r>
      <w:r>
        <w:t xml:space="preserve">   Belly Binder    </w:t>
      </w:r>
      <w:r>
        <w:t xml:space="preserve">   Blood Pressure    </w:t>
      </w:r>
      <w:r>
        <w:t xml:space="preserve">   Disposable Syrings    </w:t>
      </w:r>
      <w:r>
        <w:t xml:space="preserve">   Equipment    </w:t>
      </w:r>
      <w:r>
        <w:t xml:space="preserve">   Feeding Tech    </w:t>
      </w:r>
      <w:r>
        <w:t xml:space="preserve">   Hydration Station    </w:t>
      </w:r>
      <w:r>
        <w:t xml:space="preserve">   Pediatric    </w:t>
      </w:r>
      <w:r>
        <w:t xml:space="preserve">   Respiratory    </w:t>
      </w:r>
      <w:r>
        <w:t xml:space="preserve">   Shady Grove    </w:t>
      </w:r>
      <w:r>
        <w:t xml:space="preserve">   Trach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PCCA Crossword</dc:title>
  <dcterms:created xsi:type="dcterms:W3CDTF">2021-10-11T14:09:29Z</dcterms:created>
  <dcterms:modified xsi:type="dcterms:W3CDTF">2021-10-11T14:09:29Z</dcterms:modified>
</cp:coreProperties>
</file>