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12 LESSON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irate    </w:t>
      </w:r>
      <w:r>
        <w:t xml:space="preserve">   sabotage    </w:t>
      </w:r>
      <w:r>
        <w:t xml:space="preserve">   zeal    </w:t>
      </w:r>
      <w:r>
        <w:t xml:space="preserve">   subsequent    </w:t>
      </w:r>
      <w:r>
        <w:t xml:space="preserve">   dilemma    </w:t>
      </w:r>
      <w:r>
        <w:t xml:space="preserve">   demoralize    </w:t>
      </w:r>
      <w:r>
        <w:t xml:space="preserve">   retort    </w:t>
      </w:r>
      <w:r>
        <w:t xml:space="preserve">   wary    </w:t>
      </w:r>
      <w:r>
        <w:t xml:space="preserve">   curt    </w:t>
      </w:r>
      <w:r>
        <w:t xml:space="preserve">   inclination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12 LESSON 3 </dc:title>
  <dcterms:created xsi:type="dcterms:W3CDTF">2021-10-11T14:13:33Z</dcterms:created>
  <dcterms:modified xsi:type="dcterms:W3CDTF">2021-10-11T14:13:33Z</dcterms:modified>
</cp:coreProperties>
</file>