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Bank Account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promises    </w:t>
      </w:r>
      <w:r>
        <w:t xml:space="preserve">   symptoms    </w:t>
      </w:r>
      <w:r>
        <w:t xml:space="preserve">   goal driven    </w:t>
      </w:r>
      <w:r>
        <w:t xml:space="preserve">   expectations    </w:t>
      </w:r>
      <w:r>
        <w:t xml:space="preserve">   dishonest    </w:t>
      </w:r>
      <w:r>
        <w:t xml:space="preserve">   kindness    </w:t>
      </w:r>
      <w:r>
        <w:t xml:space="preserve">   personal bank account    </w:t>
      </w:r>
      <w:r>
        <w:t xml:space="preserve">   helping    </w:t>
      </w:r>
      <w:r>
        <w:t xml:space="preserve">   healthy PBA    </w:t>
      </w:r>
      <w:r>
        <w:t xml:space="preserve">   poor PBA    </w:t>
      </w:r>
      <w:r>
        <w:t xml:space="preserve">   withdrawal    </w:t>
      </w:r>
      <w:r>
        <w:t xml:space="preserve">   deposit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Bank Account</dc:title>
  <dcterms:created xsi:type="dcterms:W3CDTF">2021-10-11T14:14:46Z</dcterms:created>
  <dcterms:modified xsi:type="dcterms:W3CDTF">2021-10-11T14:14:46Z</dcterms:modified>
</cp:coreProperties>
</file>