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Preparation for Community Living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Hospital    </w:t>
      </w:r>
      <w:r>
        <w:t xml:space="preserve">   You    </w:t>
      </w:r>
      <w:r>
        <w:t xml:space="preserve">   medicaid    </w:t>
      </w:r>
      <w:r>
        <w:t xml:space="preserve">   medicare    </w:t>
      </w:r>
      <w:r>
        <w:t xml:space="preserve">   support group    </w:t>
      </w:r>
      <w:r>
        <w:t xml:space="preserve">   symptoms    </w:t>
      </w:r>
      <w:r>
        <w:t xml:space="preserve">   Medication    </w:t>
      </w:r>
      <w:r>
        <w:t xml:space="preserve">   Transportation    </w:t>
      </w:r>
      <w:r>
        <w:t xml:space="preserve">   Help    </w:t>
      </w:r>
      <w:r>
        <w:t xml:space="preserve">   Benefits    </w:t>
      </w:r>
      <w:r>
        <w:t xml:space="preserve">   Job    </w:t>
      </w:r>
      <w:r>
        <w:t xml:space="preserve">   Family    </w:t>
      </w:r>
      <w:r>
        <w:t xml:space="preserve">   Churches    </w:t>
      </w:r>
      <w:r>
        <w:t xml:space="preserve">   Salvation Army    </w:t>
      </w:r>
      <w:r>
        <w:t xml:space="preserve">   Food Pantry    </w:t>
      </w:r>
      <w:r>
        <w:t xml:space="preserve">   Food Stamps    </w:t>
      </w:r>
      <w:r>
        <w:t xml:space="preserve">   Rusk State Hospital    </w:t>
      </w:r>
      <w:r>
        <w:t xml:space="preserve">   Mental Health Authority    </w:t>
      </w:r>
      <w:r>
        <w:t xml:space="preserve">   compliant    </w:t>
      </w:r>
      <w:r>
        <w:t xml:space="preserve">   Community    </w:t>
      </w:r>
      <w:r>
        <w:t xml:space="preserve">   Resources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Community Living</dc:title>
  <dcterms:created xsi:type="dcterms:W3CDTF">2021-10-11T14:47:12Z</dcterms:created>
  <dcterms:modified xsi:type="dcterms:W3CDTF">2021-10-11T14:47:12Z</dcterms:modified>
</cp:coreProperties>
</file>