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Psychiatric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alprozalam    </w:t>
      </w:r>
      <w:r>
        <w:t xml:space="preserve">   ariprazole    </w:t>
      </w:r>
      <w:r>
        <w:t xml:space="preserve">   chlorpromazine    </w:t>
      </w:r>
      <w:r>
        <w:t xml:space="preserve">   citalopram    </w:t>
      </w:r>
      <w:r>
        <w:t xml:space="preserve">   clonazepam    </w:t>
      </w:r>
      <w:r>
        <w:t xml:space="preserve">   clozapine    </w:t>
      </w:r>
      <w:r>
        <w:t xml:space="preserve">   diazepam    </w:t>
      </w:r>
      <w:r>
        <w:t xml:space="preserve">   duoxetine    </w:t>
      </w:r>
      <w:r>
        <w:t xml:space="preserve">   escitalopram    </w:t>
      </w:r>
      <w:r>
        <w:t xml:space="preserve">   fluoxetine    </w:t>
      </w:r>
      <w:r>
        <w:t xml:space="preserve">   fluphenazine    </w:t>
      </w:r>
      <w:r>
        <w:t xml:space="preserve">   haloperidol    </w:t>
      </w:r>
      <w:r>
        <w:t xml:space="preserve">   lithium    </w:t>
      </w:r>
      <w:r>
        <w:t xml:space="preserve">   lorazepam    </w:t>
      </w:r>
      <w:r>
        <w:t xml:space="preserve">   olanzapine    </w:t>
      </w:r>
      <w:r>
        <w:t xml:space="preserve">   parosetine    </w:t>
      </w:r>
      <w:r>
        <w:t xml:space="preserve">   perphenazine    </w:t>
      </w:r>
      <w:r>
        <w:t xml:space="preserve">   quetiapine fumarate    </w:t>
      </w:r>
      <w:r>
        <w:t xml:space="preserve">   risperidone    </w:t>
      </w:r>
      <w:r>
        <w:t xml:space="preserve">   sertaline    </w:t>
      </w:r>
      <w:r>
        <w:t xml:space="preserve">   venlafaxine    </w:t>
      </w:r>
      <w:r>
        <w:t xml:space="preserve">   ziprasidone hcl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Meds</dc:title>
  <dcterms:created xsi:type="dcterms:W3CDTF">2021-10-11T14:59:50Z</dcterms:created>
  <dcterms:modified xsi:type="dcterms:W3CDTF">2021-10-11T14:59:50Z</dcterms:modified>
</cp:coreProperties>
</file>