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Queen Elizabeth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the Queen eat for breakfast on a typical 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old is the Queen?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does Queen Elizabeth reside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Queen Elizabeth’s husband?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Prime Minister earned the rare honor of hving a flower placed in their button hole by the Queen?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longet reigning monarch in the world?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Queen Elizabeth served as the Head of Nation, Head of State and the...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expression of ones patriotism and hope for long life in the monarch in British nations and territories, especially Britian and Canada.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has the queen enjoyed racing and breeding throught her reign?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year and day was Queen Elizabeth born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charaties and orginizations has Queen Elizabeth ll and the royal family been patron of? </w:t>
            </w:r>
          </w:p>
        </w:tc>
      </w:tr>
    </w:tbl>
    <w:p>
      <w:pPr>
        <w:pStyle w:val="WordBankLarge"/>
      </w:pPr>
      <w:r>
        <w:t xml:space="preserve">   Prince Philip, Duke of Edinburgh    </w:t>
      </w:r>
      <w:r>
        <w:t xml:space="preserve">   Queen Elizabeth The Second    </w:t>
      </w:r>
      <w:r>
        <w:t xml:space="preserve">   Horses    </w:t>
      </w:r>
      <w:r>
        <w:t xml:space="preserve">   April 21, 1926    </w:t>
      </w:r>
      <w:r>
        <w:t xml:space="preserve">   Head of Commonwealth    </w:t>
      </w:r>
      <w:r>
        <w:t xml:space="preserve">   James Callaghan    </w:t>
      </w:r>
      <w:r>
        <w:t xml:space="preserve">   Over 3000    </w:t>
      </w:r>
      <w:r>
        <w:t xml:space="preserve">   Corflakes    </w:t>
      </w:r>
      <w:r>
        <w:t xml:space="preserve">   God Save the Queen    </w:t>
      </w:r>
      <w:r>
        <w:t xml:space="preserve">   Buckingham Palace    </w:t>
      </w:r>
      <w:r>
        <w:t xml:space="preserve">   Ninty-two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 Elizabeth II</dc:title>
  <dcterms:created xsi:type="dcterms:W3CDTF">2021-10-11T15:07:04Z</dcterms:created>
  <dcterms:modified xsi:type="dcterms:W3CDTF">2021-10-11T15:07:04Z</dcterms:modified>
</cp:coreProperties>
</file>