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SATPIN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SAP    </w:t>
      </w:r>
      <w:r>
        <w:t xml:space="preserve">   PIT    </w:t>
      </w:r>
      <w:r>
        <w:t xml:space="preserve">   SIP    </w:t>
      </w:r>
      <w:r>
        <w:t xml:space="preserve">   ANT    </w:t>
      </w:r>
      <w:r>
        <w:t xml:space="preserve">   IN    </w:t>
      </w:r>
      <w:r>
        <w:t xml:space="preserve">   NAP    </w:t>
      </w:r>
      <w:r>
        <w:t xml:space="preserve">   PIN    </w:t>
      </w:r>
      <w:r>
        <w:t xml:space="preserve">   SIT    </w:t>
      </w:r>
      <w:r>
        <w:t xml:space="preserve">   PAT    </w:t>
      </w:r>
      <w:r>
        <w:t xml:space="preserve">   SAT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SATPIN</dc:title>
  <dcterms:created xsi:type="dcterms:W3CDTF">2021-10-11T16:03:27Z</dcterms:created>
  <dcterms:modified xsi:type="dcterms:W3CDTF">2021-10-11T16:03:27Z</dcterms:modified>
</cp:coreProperties>
</file>