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 Quality Foods (SQF)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Training    </w:t>
      </w:r>
      <w:r>
        <w:t xml:space="preserve">   SafeQualityFoods    </w:t>
      </w:r>
      <w:r>
        <w:t xml:space="preserve">   Policy    </w:t>
      </w:r>
      <w:r>
        <w:t xml:space="preserve">   Regulations    </w:t>
      </w:r>
      <w:r>
        <w:t xml:space="preserve">   Requirements    </w:t>
      </w:r>
      <w:r>
        <w:t xml:space="preserve">   Validation    </w:t>
      </w:r>
      <w:r>
        <w:t xml:space="preserve">   Verification    </w:t>
      </w:r>
      <w:r>
        <w:t xml:space="preserve">   Procedures    </w:t>
      </w:r>
      <w:r>
        <w:t xml:space="preserve">   Records    </w:t>
      </w:r>
      <w:r>
        <w:t xml:space="preserve">   Hazard    </w:t>
      </w:r>
      <w:r>
        <w:t xml:space="preserve">   teamwork    </w:t>
      </w:r>
      <w:r>
        <w:t xml:space="preserve">   Satisfaction    </w:t>
      </w:r>
      <w:r>
        <w:t xml:space="preserve">   Customer    </w:t>
      </w:r>
      <w:r>
        <w:t xml:space="preserve">   Consumer    </w:t>
      </w:r>
      <w:r>
        <w:t xml:space="preserve">   Commitment    </w:t>
      </w:r>
      <w:r>
        <w:t xml:space="preserve">   Compliance    </w:t>
      </w:r>
      <w:r>
        <w:t xml:space="preserve">   Certification    </w:t>
      </w:r>
      <w:r>
        <w:t xml:space="preserve">   Audit    </w:t>
      </w:r>
      <w:r>
        <w:t xml:space="preserve">   HACCP    </w:t>
      </w:r>
      <w:r>
        <w:t xml:space="preserve">   FoodSafety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Quality Foods (SQF)</dc:title>
  <dcterms:created xsi:type="dcterms:W3CDTF">2021-10-11T15:54:22Z</dcterms:created>
  <dcterms:modified xsi:type="dcterms:W3CDTF">2021-10-11T15:54:22Z</dcterms:modified>
</cp:coreProperties>
</file>