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actions, changes, or functions bringing about a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structural highs in the in the earth's crust, such as a mountain are created due to the movement of tectonics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forces move weathered rocks and soil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with identifiable climate patterns, vegetation, and other factors that affect the environment and habitat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addition of oxygen to a compound with the reduction of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matter to change in volume in response to a change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natural forces lay down sediment and change the shape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water freezes in the cracks of rocks and expands , causing the rock 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breaking down of rocks, soils, and minerals with no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dissolving carbon dioxide into liquid under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of landforms due to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external physical conditions that affect and influence the growth, development, and survival of an organism </w:t>
            </w:r>
          </w:p>
        </w:tc>
      </w:tr>
    </w:tbl>
    <w:p>
      <w:pPr>
        <w:pStyle w:val="WordBankMedium"/>
      </w:pPr>
      <w:r>
        <w:t xml:space="preserve">   ecoregion    </w:t>
      </w:r>
      <w:r>
        <w:t xml:space="preserve">   weathering    </w:t>
      </w:r>
      <w:r>
        <w:t xml:space="preserve">   deposition    </w:t>
      </w:r>
      <w:r>
        <w:t xml:space="preserve">   erosion    </w:t>
      </w:r>
      <w:r>
        <w:t xml:space="preserve">   processes    </w:t>
      </w:r>
      <w:r>
        <w:t xml:space="preserve">   reshaping    </w:t>
      </w:r>
      <w:r>
        <w:t xml:space="preserve">   environment    </w:t>
      </w:r>
      <w:r>
        <w:t xml:space="preserve">   oxidation    </w:t>
      </w:r>
      <w:r>
        <w:t xml:space="preserve">   icewedging    </w:t>
      </w:r>
      <w:r>
        <w:t xml:space="preserve">   thermalexpansion    </w:t>
      </w:r>
      <w:r>
        <w:t xml:space="preserve">   carbonation    </w:t>
      </w:r>
      <w:r>
        <w:t xml:space="preserve">   unloading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2021-10-11T16:09:39Z</dcterms:created>
  <dcterms:modified xsi:type="dcterms:W3CDTF">2021-10-11T16:09:39Z</dcterms:modified>
</cp:coreProperties>
</file>