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Shawn &amp; Sarah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Thank you for everything    </w:t>
      </w:r>
      <w:r>
        <w:t xml:space="preserve">   always there for you    </w:t>
      </w:r>
      <w:r>
        <w:t xml:space="preserve">   Hugs    </w:t>
      </w:r>
      <w:r>
        <w:t xml:space="preserve">   Cuddles    </w:t>
      </w:r>
      <w:r>
        <w:t xml:space="preserve">   Kisses    </w:t>
      </w:r>
      <w:r>
        <w:t xml:space="preserve">   First house    </w:t>
      </w:r>
      <w:r>
        <w:t xml:space="preserve">   First car    </w:t>
      </w:r>
      <w:r>
        <w:t xml:space="preserve">   Future wife    </w:t>
      </w:r>
      <w:r>
        <w:t xml:space="preserve">   Eli    </w:t>
      </w:r>
      <w:r>
        <w:t xml:space="preserve">   Emmalei    </w:t>
      </w:r>
      <w:r>
        <w:t xml:space="preserve">   Future husband    </w:t>
      </w:r>
      <w:r>
        <w:t xml:space="preserve">   Ill love you forever    </w:t>
      </w:r>
      <w:r>
        <w:t xml:space="preserve">   spoiled    </w:t>
      </w:r>
      <w:r>
        <w:t xml:space="preserve">   mcdanks    </w:t>
      </w:r>
      <w:r>
        <w:t xml:space="preserve">   mall dates    </w:t>
      </w:r>
      <w:r>
        <w:t xml:space="preserve">   match me    </w:t>
      </w:r>
      <w:r>
        <w:t xml:space="preserve">   marry me    </w:t>
      </w:r>
      <w:r>
        <w:t xml:space="preserve">   never leaving    </w:t>
      </w:r>
      <w:r>
        <w:t xml:space="preserve">   by your side no matter what    </w:t>
      </w:r>
      <w:r>
        <w:t xml:space="preserve">   I love you    </w:t>
      </w:r>
      <w:r>
        <w:t xml:space="preserve">   ain't nobody taking my baby    </w:t>
      </w:r>
      <w:r>
        <w:t xml:space="preserve">   Bestfriend    </w:t>
      </w:r>
      <w:r>
        <w:t xml:space="preserve">   Partner in crime    </w:t>
      </w:r>
      <w:r>
        <w:t xml:space="preserve">   Zombie    </w:t>
      </w:r>
      <w:r>
        <w:t xml:space="preserve">   Always    </w:t>
      </w:r>
      <w:r>
        <w:t xml:space="preserve">   Forever    </w:t>
      </w:r>
      <w:r>
        <w:t xml:space="preserve">   Babyboy    </w:t>
      </w:r>
      <w:r>
        <w:t xml:space="preserve">   Babygirl    </w:t>
      </w:r>
      <w:r>
        <w:t xml:space="preserve">   Sarah    </w:t>
      </w:r>
      <w:r>
        <w:t xml:space="preserve">   Shawn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Shawn &amp; Sarah</dc:title>
  <dcterms:created xsi:type="dcterms:W3CDTF">2021-10-11T16:36:11Z</dcterms:created>
  <dcterms:modified xsi:type="dcterms:W3CDTF">2021-10-11T16:36:11Z</dcterms:modified>
</cp:coreProperties>
</file>